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CC755" w14:textId="55F495F2" w:rsidR="00460A8E" w:rsidRDefault="00A31021">
      <w:r w:rsidRPr="00A31021">
        <w:rPr>
          <w:rFonts w:ascii="Calibri" w:eastAsia="Calibri" w:hAnsi="Calibri" w:cs="Times New Roman"/>
          <w:noProof/>
          <w:lang w:val="en-GB"/>
        </w:rPr>
        <mc:AlternateContent>
          <mc:Choice Requires="wps">
            <w:drawing>
              <wp:anchor distT="45720" distB="45720" distL="114300" distR="114300" simplePos="0" relativeHeight="251666432" behindDoc="0" locked="0" layoutInCell="1" allowOverlap="1" wp14:anchorId="2274C21B" wp14:editId="2DAC5F2D">
                <wp:simplePos x="0" y="0"/>
                <wp:positionH relativeFrom="page">
                  <wp:posOffset>1066800</wp:posOffset>
                </wp:positionH>
                <wp:positionV relativeFrom="paragraph">
                  <wp:posOffset>2783205</wp:posOffset>
                </wp:positionV>
                <wp:extent cx="6238875" cy="34956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495675"/>
                        </a:xfrm>
                        <a:prstGeom prst="rect">
                          <a:avLst/>
                        </a:prstGeom>
                        <a:noFill/>
                        <a:ln w="9525">
                          <a:noFill/>
                          <a:miter lim="800000"/>
                          <a:headEnd/>
                          <a:tailEnd/>
                        </a:ln>
                      </wps:spPr>
                      <wps:txbx>
                        <w:txbxContent>
                          <w:p w14:paraId="2B30A7D9" w14:textId="77777777" w:rsidR="00A31021" w:rsidRDefault="00A31021" w:rsidP="00A31021">
                            <w:pPr>
                              <w:rPr>
                                <w:rFonts w:ascii="Open Sans" w:hAnsi="Open Sans" w:cs="Open Sans"/>
                                <w:b/>
                                <w:bCs/>
                                <w:color w:val="002060"/>
                                <w:sz w:val="52"/>
                                <w:szCs w:val="52"/>
                              </w:rPr>
                            </w:pPr>
                            <w:r>
                              <w:rPr>
                                <w:rFonts w:ascii="Open Sans" w:hAnsi="Open Sans" w:cs="Open Sans"/>
                                <w:b/>
                                <w:bCs/>
                                <w:color w:val="002060"/>
                                <w:sz w:val="52"/>
                                <w:szCs w:val="52"/>
                              </w:rPr>
                              <w:t>UNIT OUTLINE</w:t>
                            </w:r>
                          </w:p>
                          <w:p w14:paraId="04A408DA" w14:textId="0AC5A333" w:rsidR="00A31021" w:rsidRPr="00C55CD3" w:rsidRDefault="00A31021" w:rsidP="00A31021">
                            <w:pPr>
                              <w:rPr>
                                <w:rFonts w:ascii="Open Sans" w:hAnsi="Open Sans" w:cs="Open Sans"/>
                                <w:b/>
                                <w:bCs/>
                                <w:color w:val="002060"/>
                                <w:sz w:val="52"/>
                                <w:szCs w:val="52"/>
                              </w:rPr>
                            </w:pPr>
                            <w:r w:rsidRPr="00C55CD3">
                              <w:rPr>
                                <w:rFonts w:ascii="Open Sans" w:hAnsi="Open Sans" w:cs="Open Sans"/>
                                <w:b/>
                                <w:bCs/>
                                <w:color w:val="002060"/>
                                <w:sz w:val="52"/>
                                <w:szCs w:val="52"/>
                              </w:rPr>
                              <w:t xml:space="preserve">Unit Code: </w:t>
                            </w:r>
                            <w:r w:rsidRPr="00C55CD3">
                              <w:rPr>
                                <w:rFonts w:ascii="Open Sans" w:hAnsi="Open Sans" w:cs="Open Sans"/>
                                <w:b/>
                                <w:bCs/>
                                <w:color w:val="002060"/>
                                <w:sz w:val="52"/>
                                <w:szCs w:val="52"/>
                              </w:rPr>
                              <w:tab/>
                            </w:r>
                            <w:r w:rsidRPr="00A31021">
                              <w:rPr>
                                <w:rFonts w:ascii="Open Sans" w:hAnsi="Open Sans" w:cs="Open Sans"/>
                                <w:color w:val="002060"/>
                                <w:sz w:val="52"/>
                                <w:szCs w:val="52"/>
                              </w:rPr>
                              <w:t>CO315</w:t>
                            </w:r>
                          </w:p>
                          <w:p w14:paraId="23F43E95" w14:textId="615EF90C" w:rsidR="00A31021" w:rsidRPr="00C55CD3" w:rsidRDefault="00A31021" w:rsidP="00A31021">
                            <w:pPr>
                              <w:ind w:left="2880" w:hanging="2880"/>
                              <w:rPr>
                                <w:rFonts w:ascii="Open Sans" w:hAnsi="Open Sans" w:cs="Open Sans"/>
                                <w:b/>
                                <w:bCs/>
                                <w:color w:val="002060"/>
                                <w:sz w:val="52"/>
                                <w:szCs w:val="52"/>
                              </w:rPr>
                            </w:pPr>
                            <w:r w:rsidRPr="00C55CD3">
                              <w:rPr>
                                <w:rFonts w:ascii="Open Sans" w:hAnsi="Open Sans" w:cs="Open Sans"/>
                                <w:b/>
                                <w:bCs/>
                                <w:color w:val="002060"/>
                                <w:sz w:val="52"/>
                                <w:szCs w:val="52"/>
                              </w:rPr>
                              <w:t xml:space="preserve">Unit Title: </w:t>
                            </w:r>
                            <w:r w:rsidRPr="00C55CD3">
                              <w:rPr>
                                <w:rFonts w:ascii="Open Sans" w:hAnsi="Open Sans" w:cs="Open Sans"/>
                                <w:b/>
                                <w:bCs/>
                                <w:color w:val="002060"/>
                                <w:sz w:val="52"/>
                                <w:szCs w:val="52"/>
                              </w:rPr>
                              <w:tab/>
                            </w:r>
                            <w:r w:rsidRPr="00A31021">
                              <w:rPr>
                                <w:rFonts w:ascii="Open Sans" w:hAnsi="Open Sans" w:cs="Open Sans"/>
                                <w:color w:val="002060"/>
                                <w:sz w:val="48"/>
                                <w:szCs w:val="48"/>
                              </w:rPr>
                              <w:t>Consolidating Interpersonal Counselling Skills</w:t>
                            </w:r>
                          </w:p>
                          <w:p w14:paraId="6C11941F" w14:textId="77777777" w:rsidR="00A31021" w:rsidRPr="00C55CD3" w:rsidRDefault="00A31021" w:rsidP="00A31021">
                            <w:pPr>
                              <w:rPr>
                                <w:rFonts w:ascii="Open Sans" w:hAnsi="Open Sans" w:cs="Open Sans"/>
                                <w:b/>
                                <w:bCs/>
                                <w:color w:val="002060"/>
                                <w:sz w:val="52"/>
                                <w:szCs w:val="52"/>
                              </w:rPr>
                            </w:pPr>
                            <w:r w:rsidRPr="00C55CD3">
                              <w:rPr>
                                <w:rFonts w:ascii="Open Sans" w:hAnsi="Open Sans" w:cs="Open Sans"/>
                                <w:b/>
                                <w:bCs/>
                                <w:color w:val="002060"/>
                                <w:sz w:val="52"/>
                                <w:szCs w:val="52"/>
                              </w:rPr>
                              <w:t xml:space="preserve">Semester: </w:t>
                            </w:r>
                            <w:r w:rsidRPr="00C55CD3">
                              <w:rPr>
                                <w:rFonts w:ascii="Open Sans" w:hAnsi="Open Sans" w:cs="Open Sans"/>
                                <w:b/>
                                <w:bCs/>
                                <w:color w:val="002060"/>
                                <w:sz w:val="52"/>
                                <w:szCs w:val="52"/>
                              </w:rPr>
                              <w:tab/>
                            </w:r>
                            <w:r w:rsidRPr="00C55CD3">
                              <w:rPr>
                                <w:rFonts w:ascii="Open Sans" w:hAnsi="Open Sans" w:cs="Open Sans"/>
                                <w:color w:val="002060"/>
                                <w:sz w:val="52"/>
                                <w:szCs w:val="52"/>
                              </w:rPr>
                              <w:t>1</w:t>
                            </w:r>
                          </w:p>
                          <w:p w14:paraId="796C59BA" w14:textId="77777777" w:rsidR="00A31021" w:rsidRPr="00C55CD3" w:rsidRDefault="00A31021" w:rsidP="00A31021">
                            <w:pPr>
                              <w:rPr>
                                <w:rFonts w:ascii="Open Sans" w:hAnsi="Open Sans" w:cs="Open Sans"/>
                                <w:b/>
                                <w:bCs/>
                                <w:color w:val="002060"/>
                                <w:sz w:val="52"/>
                                <w:szCs w:val="52"/>
                              </w:rPr>
                            </w:pPr>
                            <w:r w:rsidRPr="00C55CD3">
                              <w:rPr>
                                <w:rFonts w:ascii="Open Sans" w:hAnsi="Open Sans" w:cs="Open Sans"/>
                                <w:b/>
                                <w:bCs/>
                                <w:color w:val="002060"/>
                                <w:sz w:val="52"/>
                                <w:szCs w:val="52"/>
                              </w:rPr>
                              <w:t xml:space="preserve">Year: </w:t>
                            </w:r>
                            <w:r w:rsidRPr="00C55CD3">
                              <w:rPr>
                                <w:rFonts w:ascii="Open Sans" w:hAnsi="Open Sans" w:cs="Open Sans"/>
                                <w:b/>
                                <w:bCs/>
                                <w:color w:val="002060"/>
                                <w:sz w:val="52"/>
                                <w:szCs w:val="52"/>
                              </w:rPr>
                              <w:tab/>
                            </w:r>
                            <w:r w:rsidRPr="00C55CD3">
                              <w:rPr>
                                <w:rFonts w:ascii="Open Sans" w:hAnsi="Open Sans" w:cs="Open Sans"/>
                                <w:b/>
                                <w:bCs/>
                                <w:color w:val="002060"/>
                                <w:sz w:val="52"/>
                                <w:szCs w:val="52"/>
                              </w:rPr>
                              <w:tab/>
                            </w:r>
                            <w:r w:rsidRPr="00C55CD3">
                              <w:rPr>
                                <w:rFonts w:ascii="Open Sans" w:hAnsi="Open Sans" w:cs="Open Sans"/>
                                <w:color w:val="002060"/>
                                <w:sz w:val="52"/>
                                <w:szCs w:val="52"/>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74C21B" id="_x0000_t202" coordsize="21600,21600" o:spt="202" path="m,l,21600r21600,l21600,xe">
                <v:stroke joinstyle="miter"/>
                <v:path gradientshapeok="t" o:connecttype="rect"/>
              </v:shapetype>
              <v:shape id="Text Box 2" o:spid="_x0000_s1026" type="#_x0000_t202" style="position:absolute;margin-left:84pt;margin-top:219.15pt;width:491.25pt;height:275.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" filled="f" stroked="f">
                <v:textbox>
                  <w:txbxContent>
                    <w:p w14:paraId="2B30A7D9" w14:textId="77777777" w:rsidR="00A31021" w:rsidRDefault="00A31021" w:rsidP="00A31021">
                      <w:pPr>
                        <w:rPr>
                          <w:rFonts w:ascii="Open Sans" w:hAnsi="Open Sans" w:cs="Open Sans"/>
                          <w:b/>
                          <w:bCs/>
                          <w:color w:val="002060"/>
                          <w:sz w:val="52"/>
                          <w:szCs w:val="52"/>
                        </w:rPr>
                      </w:pPr>
                      <w:r>
                        <w:rPr>
                          <w:rFonts w:ascii="Open Sans" w:hAnsi="Open Sans" w:cs="Open Sans"/>
                          <w:b/>
                          <w:bCs/>
                          <w:color w:val="002060"/>
                          <w:sz w:val="52"/>
                          <w:szCs w:val="52"/>
                        </w:rPr>
                        <w:t>UNIT OUTLINE</w:t>
                      </w:r>
                    </w:p>
                    <w:p w14:paraId="04A408DA" w14:textId="0AC5A333" w:rsidR="00A31021" w:rsidRPr="00C55CD3" w:rsidRDefault="00A31021" w:rsidP="00A31021">
                      <w:pPr>
                        <w:rPr>
                          <w:rFonts w:ascii="Open Sans" w:hAnsi="Open Sans" w:cs="Open Sans"/>
                          <w:b/>
                          <w:bCs/>
                          <w:color w:val="002060"/>
                          <w:sz w:val="52"/>
                          <w:szCs w:val="52"/>
                        </w:rPr>
                      </w:pPr>
                      <w:r w:rsidRPr="00C55CD3">
                        <w:rPr>
                          <w:rFonts w:ascii="Open Sans" w:hAnsi="Open Sans" w:cs="Open Sans"/>
                          <w:b/>
                          <w:bCs/>
                          <w:color w:val="002060"/>
                          <w:sz w:val="52"/>
                          <w:szCs w:val="52"/>
                        </w:rPr>
                        <w:t xml:space="preserve">Unit Code: </w:t>
                      </w:r>
                      <w:r w:rsidRPr="00C55CD3">
                        <w:rPr>
                          <w:rFonts w:ascii="Open Sans" w:hAnsi="Open Sans" w:cs="Open Sans"/>
                          <w:b/>
                          <w:bCs/>
                          <w:color w:val="002060"/>
                          <w:sz w:val="52"/>
                          <w:szCs w:val="52"/>
                        </w:rPr>
                        <w:tab/>
                      </w:r>
                      <w:r w:rsidRPr="00A31021">
                        <w:rPr>
                          <w:rFonts w:ascii="Open Sans" w:hAnsi="Open Sans" w:cs="Open Sans"/>
                          <w:color w:val="002060"/>
                          <w:sz w:val="52"/>
                          <w:szCs w:val="52"/>
                        </w:rPr>
                        <w:t>CO315</w:t>
                      </w:r>
                    </w:p>
                    <w:p w14:paraId="23F43E95" w14:textId="615EF90C" w:rsidR="00A31021" w:rsidRPr="00C55CD3" w:rsidRDefault="00A31021" w:rsidP="00A31021">
                      <w:pPr>
                        <w:ind w:left="2880" w:hanging="2880"/>
                        <w:rPr>
                          <w:rFonts w:ascii="Open Sans" w:hAnsi="Open Sans" w:cs="Open Sans"/>
                          <w:b/>
                          <w:bCs/>
                          <w:color w:val="002060"/>
                          <w:sz w:val="52"/>
                          <w:szCs w:val="52"/>
                        </w:rPr>
                      </w:pPr>
                      <w:r w:rsidRPr="00C55CD3">
                        <w:rPr>
                          <w:rFonts w:ascii="Open Sans" w:hAnsi="Open Sans" w:cs="Open Sans"/>
                          <w:b/>
                          <w:bCs/>
                          <w:color w:val="002060"/>
                          <w:sz w:val="52"/>
                          <w:szCs w:val="52"/>
                        </w:rPr>
                        <w:t xml:space="preserve">Unit Title: </w:t>
                      </w:r>
                      <w:r w:rsidRPr="00C55CD3">
                        <w:rPr>
                          <w:rFonts w:ascii="Open Sans" w:hAnsi="Open Sans" w:cs="Open Sans"/>
                          <w:b/>
                          <w:bCs/>
                          <w:color w:val="002060"/>
                          <w:sz w:val="52"/>
                          <w:szCs w:val="52"/>
                        </w:rPr>
                        <w:tab/>
                      </w:r>
                      <w:r w:rsidRPr="00A31021">
                        <w:rPr>
                          <w:rFonts w:ascii="Open Sans" w:hAnsi="Open Sans" w:cs="Open Sans"/>
                          <w:color w:val="002060"/>
                          <w:sz w:val="48"/>
                          <w:szCs w:val="48"/>
                        </w:rPr>
                        <w:t>Consolidating Interpersonal Counselling Skills</w:t>
                      </w:r>
                    </w:p>
                    <w:p w14:paraId="6C11941F" w14:textId="77777777" w:rsidR="00A31021" w:rsidRPr="00C55CD3" w:rsidRDefault="00A31021" w:rsidP="00A31021">
                      <w:pPr>
                        <w:rPr>
                          <w:rFonts w:ascii="Open Sans" w:hAnsi="Open Sans" w:cs="Open Sans"/>
                          <w:b/>
                          <w:bCs/>
                          <w:color w:val="002060"/>
                          <w:sz w:val="52"/>
                          <w:szCs w:val="52"/>
                        </w:rPr>
                      </w:pPr>
                      <w:r w:rsidRPr="00C55CD3">
                        <w:rPr>
                          <w:rFonts w:ascii="Open Sans" w:hAnsi="Open Sans" w:cs="Open Sans"/>
                          <w:b/>
                          <w:bCs/>
                          <w:color w:val="002060"/>
                          <w:sz w:val="52"/>
                          <w:szCs w:val="52"/>
                        </w:rPr>
                        <w:t xml:space="preserve">Semester: </w:t>
                      </w:r>
                      <w:r w:rsidRPr="00C55CD3">
                        <w:rPr>
                          <w:rFonts w:ascii="Open Sans" w:hAnsi="Open Sans" w:cs="Open Sans"/>
                          <w:b/>
                          <w:bCs/>
                          <w:color w:val="002060"/>
                          <w:sz w:val="52"/>
                          <w:szCs w:val="52"/>
                        </w:rPr>
                        <w:tab/>
                      </w:r>
                      <w:r w:rsidRPr="00C55CD3">
                        <w:rPr>
                          <w:rFonts w:ascii="Open Sans" w:hAnsi="Open Sans" w:cs="Open Sans"/>
                          <w:color w:val="002060"/>
                          <w:sz w:val="52"/>
                          <w:szCs w:val="52"/>
                        </w:rPr>
                        <w:t>1</w:t>
                      </w:r>
                    </w:p>
                    <w:p w14:paraId="796C59BA" w14:textId="77777777" w:rsidR="00A31021" w:rsidRPr="00C55CD3" w:rsidRDefault="00A31021" w:rsidP="00A31021">
                      <w:pPr>
                        <w:rPr>
                          <w:rFonts w:ascii="Open Sans" w:hAnsi="Open Sans" w:cs="Open Sans"/>
                          <w:b/>
                          <w:bCs/>
                          <w:color w:val="002060"/>
                          <w:sz w:val="52"/>
                          <w:szCs w:val="52"/>
                        </w:rPr>
                      </w:pPr>
                      <w:r w:rsidRPr="00C55CD3">
                        <w:rPr>
                          <w:rFonts w:ascii="Open Sans" w:hAnsi="Open Sans" w:cs="Open Sans"/>
                          <w:b/>
                          <w:bCs/>
                          <w:color w:val="002060"/>
                          <w:sz w:val="52"/>
                          <w:szCs w:val="52"/>
                        </w:rPr>
                        <w:t xml:space="preserve">Year: </w:t>
                      </w:r>
                      <w:r w:rsidRPr="00C55CD3">
                        <w:rPr>
                          <w:rFonts w:ascii="Open Sans" w:hAnsi="Open Sans" w:cs="Open Sans"/>
                          <w:b/>
                          <w:bCs/>
                          <w:color w:val="002060"/>
                          <w:sz w:val="52"/>
                          <w:szCs w:val="52"/>
                        </w:rPr>
                        <w:tab/>
                      </w:r>
                      <w:r w:rsidRPr="00C55CD3">
                        <w:rPr>
                          <w:rFonts w:ascii="Open Sans" w:hAnsi="Open Sans" w:cs="Open Sans"/>
                          <w:b/>
                          <w:bCs/>
                          <w:color w:val="002060"/>
                          <w:sz w:val="52"/>
                          <w:szCs w:val="52"/>
                        </w:rPr>
                        <w:tab/>
                      </w:r>
                      <w:r w:rsidRPr="00C55CD3">
                        <w:rPr>
                          <w:rFonts w:ascii="Open Sans" w:hAnsi="Open Sans" w:cs="Open Sans"/>
                          <w:color w:val="002060"/>
                          <w:sz w:val="52"/>
                          <w:szCs w:val="52"/>
                        </w:rPr>
                        <w:t>2020</w:t>
                      </w:r>
                    </w:p>
                  </w:txbxContent>
                </v:textbox>
                <w10:wrap type="square" anchorx="page"/>
              </v:shape>
            </w:pict>
          </mc:Fallback>
        </mc:AlternateContent>
      </w:r>
      <w:sdt>
        <w:sdtPr>
          <w:id w:val="1019823597"/>
          <w:docPartObj>
            <w:docPartGallery w:val="Cover Pages"/>
            <w:docPartUnique/>
          </w:docPartObj>
        </w:sdtPr>
        <w:sdtEndPr/>
        <w:sdtContent>
          <w:r w:rsidRPr="00A31021">
            <w:rPr>
              <w:rFonts w:ascii="Calibri" w:eastAsia="Calibri" w:hAnsi="Calibri" w:cs="Times New Roman"/>
              <w:noProof/>
              <w:lang w:val="en-GB"/>
            </w:rPr>
            <w:drawing>
              <wp:anchor distT="0" distB="0" distL="114300" distR="114300" simplePos="0" relativeHeight="251664384" behindDoc="1" locked="0" layoutInCell="1" allowOverlap="1" wp14:anchorId="35A64513" wp14:editId="7CCE3402">
                <wp:simplePos x="0" y="0"/>
                <wp:positionH relativeFrom="margin">
                  <wp:posOffset>-333375</wp:posOffset>
                </wp:positionH>
                <wp:positionV relativeFrom="margin">
                  <wp:posOffset>-342900</wp:posOffset>
                </wp:positionV>
                <wp:extent cx="7598803" cy="10750163"/>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8803" cy="10750163"/>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28EFD8BB" w14:textId="4E185F71" w:rsidR="00796FF4" w:rsidRDefault="00796FF4" w:rsidP="00C6664C">
      <w:pPr>
        <w:spacing w:before="120" w:after="120"/>
        <w:ind w:right="-57"/>
        <w:rPr>
          <w:rFonts w:ascii="Calibri" w:hAnsi="Calibri"/>
          <w:b/>
          <w:sz w:val="20"/>
          <w:szCs w:val="20"/>
        </w:rPr>
        <w:sectPr w:rsidR="00796FF4" w:rsidSect="00796FF4">
          <w:footerReference w:type="default" r:id="rId12"/>
          <w:pgSz w:w="11906" w:h="16838" w:code="9"/>
          <w:pgMar w:top="567" w:right="851" w:bottom="851" w:left="567" w:header="709" w:footer="709" w:gutter="0"/>
          <w:pgNumType w:start="0"/>
          <w:cols w:space="708"/>
          <w:titlePg/>
          <w:docGrid w:linePitch="360"/>
        </w:sectPr>
      </w:pPr>
    </w:p>
    <w:tbl>
      <w:tblPr>
        <w:tblStyle w:val="TableGrid"/>
        <w:tblW w:w="9639" w:type="dxa"/>
        <w:tblInd w:w="108" w:type="dxa"/>
        <w:tblLayout w:type="fixed"/>
        <w:tblLook w:val="04A0" w:firstRow="1" w:lastRow="0" w:firstColumn="1" w:lastColumn="0" w:noHBand="0" w:noVBand="1"/>
      </w:tblPr>
      <w:tblGrid>
        <w:gridCol w:w="1757"/>
        <w:gridCol w:w="7882"/>
      </w:tblGrid>
      <w:tr w:rsidR="00F0213B" w:rsidRPr="00C6664C" w14:paraId="1C278AA1" w14:textId="77777777" w:rsidTr="28485ABC">
        <w:tc>
          <w:tcPr>
            <w:tcW w:w="1757" w:type="dxa"/>
          </w:tcPr>
          <w:p w14:paraId="15DF1538" w14:textId="4AD0022A" w:rsidR="00F0213B" w:rsidRPr="00C6664C" w:rsidRDefault="00F0213B" w:rsidP="00C6664C">
            <w:pPr>
              <w:spacing w:before="120" w:after="120"/>
              <w:ind w:right="-57"/>
              <w:rPr>
                <w:rFonts w:ascii="Calibri" w:hAnsi="Calibri"/>
                <w:b/>
                <w:sz w:val="20"/>
                <w:szCs w:val="20"/>
              </w:rPr>
            </w:pPr>
            <w:r w:rsidRPr="00C6664C">
              <w:rPr>
                <w:rFonts w:ascii="Calibri" w:hAnsi="Calibri"/>
                <w:b/>
                <w:sz w:val="20"/>
                <w:szCs w:val="20"/>
              </w:rPr>
              <w:lastRenderedPageBreak/>
              <w:t>Unit code</w:t>
            </w:r>
          </w:p>
        </w:tc>
        <w:tc>
          <w:tcPr>
            <w:tcW w:w="7882" w:type="dxa"/>
          </w:tcPr>
          <w:p w14:paraId="2A3DB3CD" w14:textId="0B397651" w:rsidR="00F0213B" w:rsidRPr="00C6664C" w:rsidRDefault="00191F34" w:rsidP="00C6664C">
            <w:pPr>
              <w:spacing w:before="120" w:after="120"/>
              <w:ind w:right="-57"/>
              <w:rPr>
                <w:rFonts w:ascii="Calibri" w:hAnsi="Calibri"/>
                <w:sz w:val="20"/>
                <w:szCs w:val="20"/>
              </w:rPr>
            </w:pPr>
            <w:r w:rsidRPr="28485ABC">
              <w:rPr>
                <w:rFonts w:ascii="Calibri" w:hAnsi="Calibri"/>
                <w:sz w:val="20"/>
                <w:szCs w:val="20"/>
              </w:rPr>
              <w:t>CO31</w:t>
            </w:r>
            <w:r w:rsidR="766EDB6F" w:rsidRPr="28485ABC">
              <w:rPr>
                <w:rFonts w:ascii="Calibri" w:hAnsi="Calibri"/>
                <w:sz w:val="20"/>
                <w:szCs w:val="20"/>
              </w:rPr>
              <w:t>5</w:t>
            </w:r>
          </w:p>
        </w:tc>
      </w:tr>
      <w:tr w:rsidR="00F0213B" w:rsidRPr="00C6664C" w14:paraId="693C526B" w14:textId="77777777" w:rsidTr="28485ABC">
        <w:tc>
          <w:tcPr>
            <w:tcW w:w="1757" w:type="dxa"/>
          </w:tcPr>
          <w:p w14:paraId="33FDFD15" w14:textId="77777777" w:rsidR="00F0213B" w:rsidRPr="00C6664C" w:rsidRDefault="00F0213B" w:rsidP="00C6664C">
            <w:pPr>
              <w:spacing w:before="120" w:after="120"/>
              <w:ind w:right="-57"/>
              <w:rPr>
                <w:rFonts w:ascii="Calibri" w:hAnsi="Calibri"/>
                <w:b/>
                <w:sz w:val="20"/>
                <w:szCs w:val="20"/>
              </w:rPr>
            </w:pPr>
            <w:r w:rsidRPr="00C6664C">
              <w:rPr>
                <w:rFonts w:ascii="Calibri" w:hAnsi="Calibri"/>
                <w:b/>
                <w:sz w:val="20"/>
                <w:szCs w:val="20"/>
              </w:rPr>
              <w:t>Unit name</w:t>
            </w:r>
          </w:p>
        </w:tc>
        <w:tc>
          <w:tcPr>
            <w:tcW w:w="7882" w:type="dxa"/>
          </w:tcPr>
          <w:p w14:paraId="31E2EA1E" w14:textId="2EE23829" w:rsidR="00F0213B" w:rsidRPr="00C6664C" w:rsidRDefault="00926D0D" w:rsidP="00C6664C">
            <w:pPr>
              <w:spacing w:before="120" w:after="120"/>
              <w:ind w:right="-57"/>
              <w:rPr>
                <w:rFonts w:ascii="Calibri" w:hAnsi="Calibri"/>
                <w:sz w:val="20"/>
                <w:szCs w:val="20"/>
              </w:rPr>
            </w:pPr>
            <w:bookmarkStart w:id="0" w:name="_Hlk8907388"/>
            <w:r>
              <w:rPr>
                <w:rFonts w:ascii="Calibri" w:hAnsi="Calibri"/>
                <w:sz w:val="20"/>
                <w:szCs w:val="20"/>
              </w:rPr>
              <w:t>Consolidating Interpersonal Counselling Skills</w:t>
            </w:r>
            <w:bookmarkEnd w:id="0"/>
          </w:p>
        </w:tc>
      </w:tr>
      <w:tr w:rsidR="00F0213B" w:rsidRPr="00C6664C" w14:paraId="42EEE2C9" w14:textId="77777777" w:rsidTr="28485ABC">
        <w:tc>
          <w:tcPr>
            <w:tcW w:w="1757" w:type="dxa"/>
          </w:tcPr>
          <w:p w14:paraId="4A32C4B0" w14:textId="77777777" w:rsidR="00F0213B" w:rsidRPr="00C6664C" w:rsidRDefault="00F0213B" w:rsidP="00C6664C">
            <w:pPr>
              <w:spacing w:before="120" w:after="120"/>
              <w:ind w:right="-57"/>
              <w:rPr>
                <w:rFonts w:ascii="Calibri" w:hAnsi="Calibri"/>
                <w:b/>
                <w:sz w:val="20"/>
                <w:szCs w:val="20"/>
              </w:rPr>
            </w:pPr>
            <w:r w:rsidRPr="00C6664C">
              <w:rPr>
                <w:rFonts w:ascii="Calibri" w:hAnsi="Calibri"/>
                <w:b/>
                <w:sz w:val="20"/>
                <w:szCs w:val="20"/>
              </w:rPr>
              <w:t>Associated higher education awards</w:t>
            </w:r>
          </w:p>
        </w:tc>
        <w:tc>
          <w:tcPr>
            <w:tcW w:w="7882" w:type="dxa"/>
          </w:tcPr>
          <w:p w14:paraId="18B06A68" w14:textId="77777777" w:rsidR="00F0213B" w:rsidRPr="00C6664C" w:rsidRDefault="00191F34" w:rsidP="00C6664C">
            <w:pPr>
              <w:spacing w:before="120" w:after="120"/>
              <w:ind w:right="-57"/>
              <w:rPr>
                <w:rFonts w:ascii="Calibri" w:hAnsi="Calibri"/>
                <w:sz w:val="20"/>
                <w:szCs w:val="20"/>
              </w:rPr>
            </w:pPr>
            <w:r w:rsidRPr="00C6664C">
              <w:rPr>
                <w:rFonts w:ascii="Calibri" w:hAnsi="Calibri"/>
                <w:sz w:val="20"/>
                <w:szCs w:val="20"/>
              </w:rPr>
              <w:t>Bachelor of Counselling</w:t>
            </w:r>
          </w:p>
        </w:tc>
      </w:tr>
      <w:tr w:rsidR="00F0213B" w:rsidRPr="00C6664C" w14:paraId="5EA3238E" w14:textId="77777777" w:rsidTr="28485ABC">
        <w:tc>
          <w:tcPr>
            <w:tcW w:w="1757" w:type="dxa"/>
          </w:tcPr>
          <w:p w14:paraId="617F0C0A" w14:textId="77777777" w:rsidR="00F0213B" w:rsidRPr="00C6664C" w:rsidRDefault="00F0213B" w:rsidP="00C6664C">
            <w:pPr>
              <w:spacing w:before="120" w:after="120"/>
              <w:ind w:right="-57"/>
              <w:rPr>
                <w:rFonts w:ascii="Calibri" w:hAnsi="Calibri"/>
                <w:b/>
                <w:sz w:val="20"/>
                <w:szCs w:val="20"/>
              </w:rPr>
            </w:pPr>
            <w:r w:rsidRPr="00C6664C">
              <w:rPr>
                <w:rFonts w:ascii="Calibri" w:hAnsi="Calibri"/>
                <w:b/>
                <w:sz w:val="20"/>
                <w:szCs w:val="20"/>
              </w:rPr>
              <w:t>Duration</w:t>
            </w:r>
          </w:p>
        </w:tc>
        <w:tc>
          <w:tcPr>
            <w:tcW w:w="7882" w:type="dxa"/>
          </w:tcPr>
          <w:p w14:paraId="61FDBF5C" w14:textId="77777777" w:rsidR="00F0213B" w:rsidRPr="00C6664C" w:rsidRDefault="00191F34" w:rsidP="00C6664C">
            <w:pPr>
              <w:spacing w:before="120" w:after="120"/>
              <w:ind w:right="-57"/>
              <w:rPr>
                <w:rFonts w:ascii="Calibri" w:hAnsi="Calibri"/>
                <w:sz w:val="20"/>
                <w:szCs w:val="20"/>
              </w:rPr>
            </w:pPr>
            <w:r w:rsidRPr="00C6664C">
              <w:rPr>
                <w:rFonts w:ascii="Calibri" w:hAnsi="Calibri"/>
                <w:sz w:val="20"/>
                <w:szCs w:val="20"/>
              </w:rPr>
              <w:t>One semester</w:t>
            </w:r>
          </w:p>
        </w:tc>
      </w:tr>
      <w:tr w:rsidR="00F0213B" w:rsidRPr="00C6664C" w14:paraId="63083230" w14:textId="77777777" w:rsidTr="28485ABC">
        <w:tc>
          <w:tcPr>
            <w:tcW w:w="1757" w:type="dxa"/>
          </w:tcPr>
          <w:p w14:paraId="3397F772" w14:textId="77777777" w:rsidR="00F0213B" w:rsidRPr="00C6664C" w:rsidRDefault="00F0213B" w:rsidP="00C6664C">
            <w:pPr>
              <w:spacing w:before="120" w:after="120"/>
              <w:ind w:right="-57"/>
              <w:rPr>
                <w:rFonts w:ascii="Calibri" w:hAnsi="Calibri"/>
                <w:b/>
                <w:sz w:val="20"/>
                <w:szCs w:val="20"/>
              </w:rPr>
            </w:pPr>
            <w:r w:rsidRPr="00C6664C">
              <w:rPr>
                <w:rFonts w:ascii="Calibri" w:hAnsi="Calibri"/>
                <w:b/>
                <w:sz w:val="20"/>
                <w:szCs w:val="20"/>
              </w:rPr>
              <w:t>Level</w:t>
            </w:r>
          </w:p>
        </w:tc>
        <w:tc>
          <w:tcPr>
            <w:tcW w:w="7882" w:type="dxa"/>
          </w:tcPr>
          <w:p w14:paraId="67FCA9BA" w14:textId="77777777" w:rsidR="00F0213B" w:rsidRPr="00C6664C" w:rsidRDefault="00191F34" w:rsidP="00C6664C">
            <w:pPr>
              <w:spacing w:before="120" w:after="120"/>
              <w:ind w:right="-57"/>
              <w:rPr>
                <w:rFonts w:ascii="Calibri" w:hAnsi="Calibri"/>
                <w:sz w:val="20"/>
                <w:szCs w:val="20"/>
              </w:rPr>
            </w:pPr>
            <w:r w:rsidRPr="00C6664C">
              <w:rPr>
                <w:rFonts w:ascii="Calibri" w:hAnsi="Calibri"/>
                <w:sz w:val="20"/>
                <w:szCs w:val="20"/>
              </w:rPr>
              <w:t>Advanced</w:t>
            </w:r>
          </w:p>
        </w:tc>
      </w:tr>
      <w:tr w:rsidR="00F0213B" w:rsidRPr="00C6664C" w14:paraId="0055912F" w14:textId="77777777" w:rsidTr="28485ABC">
        <w:tc>
          <w:tcPr>
            <w:tcW w:w="1757" w:type="dxa"/>
          </w:tcPr>
          <w:p w14:paraId="4C7A51AD" w14:textId="77777777" w:rsidR="00F0213B" w:rsidRPr="00C6664C" w:rsidRDefault="00F0213B" w:rsidP="00C6664C">
            <w:pPr>
              <w:spacing w:before="120" w:after="120"/>
              <w:ind w:right="-57"/>
              <w:rPr>
                <w:rFonts w:ascii="Calibri" w:hAnsi="Calibri"/>
                <w:b/>
                <w:sz w:val="20"/>
                <w:szCs w:val="20"/>
              </w:rPr>
            </w:pPr>
            <w:r w:rsidRPr="00C6664C">
              <w:rPr>
                <w:rFonts w:ascii="Calibri" w:hAnsi="Calibri"/>
                <w:b/>
                <w:sz w:val="20"/>
                <w:szCs w:val="20"/>
              </w:rPr>
              <w:t xml:space="preserve">Unit </w:t>
            </w:r>
            <w:r w:rsidR="00C6664C">
              <w:rPr>
                <w:rFonts w:ascii="Calibri" w:hAnsi="Calibri"/>
                <w:b/>
                <w:sz w:val="20"/>
                <w:szCs w:val="20"/>
              </w:rPr>
              <w:t>c</w:t>
            </w:r>
            <w:r w:rsidRPr="00C6664C">
              <w:rPr>
                <w:rFonts w:ascii="Calibri" w:hAnsi="Calibri"/>
                <w:b/>
                <w:sz w:val="20"/>
                <w:szCs w:val="20"/>
              </w:rPr>
              <w:t>oordinator</w:t>
            </w:r>
          </w:p>
        </w:tc>
        <w:tc>
          <w:tcPr>
            <w:tcW w:w="7882" w:type="dxa"/>
          </w:tcPr>
          <w:p w14:paraId="0B9C2574" w14:textId="396BD867" w:rsidR="00F0213B" w:rsidRPr="00C6664C" w:rsidRDefault="00A50567" w:rsidP="00C6664C">
            <w:pPr>
              <w:spacing w:before="120" w:after="120"/>
              <w:ind w:right="-57"/>
              <w:rPr>
                <w:rFonts w:ascii="Calibri" w:hAnsi="Calibri"/>
                <w:sz w:val="20"/>
                <w:szCs w:val="20"/>
              </w:rPr>
            </w:pPr>
            <w:r>
              <w:rPr>
                <w:rFonts w:ascii="Calibri" w:hAnsi="Calibri"/>
                <w:sz w:val="20"/>
                <w:szCs w:val="20"/>
              </w:rPr>
              <w:t>Jenny House</w:t>
            </w:r>
          </w:p>
        </w:tc>
      </w:tr>
      <w:tr w:rsidR="00F0213B" w:rsidRPr="00C6664C" w14:paraId="564687A9" w14:textId="77777777" w:rsidTr="28485ABC">
        <w:tc>
          <w:tcPr>
            <w:tcW w:w="1757" w:type="dxa"/>
          </w:tcPr>
          <w:p w14:paraId="6DAF7AD5" w14:textId="77777777" w:rsidR="00F0213B" w:rsidRPr="00C6664C" w:rsidRDefault="00F0213B" w:rsidP="00C6664C">
            <w:pPr>
              <w:spacing w:before="120" w:after="120"/>
              <w:ind w:right="-57"/>
              <w:rPr>
                <w:rFonts w:ascii="Calibri" w:hAnsi="Calibri"/>
                <w:b/>
                <w:sz w:val="20"/>
                <w:szCs w:val="20"/>
              </w:rPr>
            </w:pPr>
            <w:r w:rsidRPr="00C6664C">
              <w:rPr>
                <w:rFonts w:ascii="Calibri" w:hAnsi="Calibri"/>
                <w:b/>
                <w:sz w:val="20"/>
                <w:szCs w:val="20"/>
              </w:rPr>
              <w:t>Core/</w:t>
            </w:r>
            <w:r w:rsidR="00C6664C">
              <w:rPr>
                <w:rFonts w:ascii="Calibri" w:hAnsi="Calibri"/>
                <w:b/>
                <w:sz w:val="20"/>
                <w:szCs w:val="20"/>
              </w:rPr>
              <w:t>e</w:t>
            </w:r>
            <w:r w:rsidRPr="00C6664C">
              <w:rPr>
                <w:rFonts w:ascii="Calibri" w:hAnsi="Calibri"/>
                <w:b/>
                <w:sz w:val="20"/>
                <w:szCs w:val="20"/>
              </w:rPr>
              <w:t>lective</w:t>
            </w:r>
          </w:p>
        </w:tc>
        <w:tc>
          <w:tcPr>
            <w:tcW w:w="7882" w:type="dxa"/>
          </w:tcPr>
          <w:p w14:paraId="00083785" w14:textId="77777777" w:rsidR="00F0213B" w:rsidRPr="00C6664C" w:rsidRDefault="00191F34" w:rsidP="00C6664C">
            <w:pPr>
              <w:spacing w:before="120" w:after="120"/>
              <w:ind w:right="-57"/>
              <w:rPr>
                <w:rFonts w:ascii="Calibri" w:hAnsi="Calibri"/>
                <w:sz w:val="20"/>
                <w:szCs w:val="20"/>
              </w:rPr>
            </w:pPr>
            <w:r w:rsidRPr="00C6664C">
              <w:rPr>
                <w:rFonts w:ascii="Calibri" w:hAnsi="Calibri"/>
                <w:sz w:val="20"/>
                <w:szCs w:val="20"/>
              </w:rPr>
              <w:t>Core</w:t>
            </w:r>
          </w:p>
        </w:tc>
      </w:tr>
      <w:tr w:rsidR="00C6664C" w:rsidRPr="00891913" w14:paraId="18D4E758" w14:textId="77777777" w:rsidTr="28485ABC">
        <w:tc>
          <w:tcPr>
            <w:tcW w:w="1757" w:type="dxa"/>
          </w:tcPr>
          <w:p w14:paraId="6ACF4DE3" w14:textId="77777777" w:rsidR="00C6664C" w:rsidRPr="0048123E" w:rsidRDefault="00C6664C" w:rsidP="005E5A2C">
            <w:pPr>
              <w:spacing w:before="120" w:after="120"/>
              <w:ind w:right="-57"/>
              <w:rPr>
                <w:b/>
                <w:sz w:val="20"/>
                <w:szCs w:val="20"/>
              </w:rPr>
            </w:pPr>
            <w:r w:rsidRPr="0048123E">
              <w:rPr>
                <w:b/>
                <w:sz w:val="20"/>
                <w:szCs w:val="20"/>
              </w:rPr>
              <w:t>Weighting</w:t>
            </w:r>
          </w:p>
        </w:tc>
        <w:tc>
          <w:tcPr>
            <w:tcW w:w="7882" w:type="dxa"/>
          </w:tcPr>
          <w:p w14:paraId="2DEBEFBB" w14:textId="77777777" w:rsidR="00C6664C" w:rsidRPr="00891913" w:rsidRDefault="00C6664C" w:rsidP="00C6664C">
            <w:pPr>
              <w:tabs>
                <w:tab w:val="left" w:pos="1986"/>
              </w:tabs>
              <w:spacing w:before="120" w:after="120"/>
              <w:ind w:right="-57"/>
              <w:rPr>
                <w:sz w:val="20"/>
                <w:szCs w:val="20"/>
              </w:rPr>
            </w:pPr>
            <w:r w:rsidRPr="00891913">
              <w:rPr>
                <w:sz w:val="20"/>
                <w:szCs w:val="20"/>
              </w:rPr>
              <w:t>Unit credit points</w:t>
            </w:r>
            <w:r>
              <w:rPr>
                <w:sz w:val="20"/>
                <w:szCs w:val="20"/>
              </w:rPr>
              <w:t>:</w:t>
            </w:r>
            <w:r>
              <w:rPr>
                <w:sz w:val="20"/>
                <w:szCs w:val="20"/>
              </w:rPr>
              <w:tab/>
              <w:t>10</w:t>
            </w:r>
          </w:p>
          <w:p w14:paraId="4F58B2EC" w14:textId="77777777" w:rsidR="00C6664C" w:rsidRPr="00891913" w:rsidRDefault="00C6664C" w:rsidP="00C6664C">
            <w:pPr>
              <w:tabs>
                <w:tab w:val="left" w:pos="1986"/>
                <w:tab w:val="right" w:pos="5368"/>
              </w:tabs>
              <w:spacing w:before="120" w:after="120"/>
              <w:ind w:right="-57"/>
              <w:rPr>
                <w:sz w:val="20"/>
                <w:szCs w:val="20"/>
              </w:rPr>
            </w:pPr>
            <w:r w:rsidRPr="00891913">
              <w:rPr>
                <w:sz w:val="20"/>
                <w:szCs w:val="20"/>
              </w:rPr>
              <w:t>Course credit points</w:t>
            </w:r>
            <w:r>
              <w:rPr>
                <w:sz w:val="20"/>
                <w:szCs w:val="20"/>
              </w:rPr>
              <w:t>:</w:t>
            </w:r>
            <w:r>
              <w:rPr>
                <w:sz w:val="20"/>
                <w:szCs w:val="20"/>
              </w:rPr>
              <w:tab/>
              <w:t>240</w:t>
            </w:r>
          </w:p>
        </w:tc>
      </w:tr>
      <w:tr w:rsidR="00C6664C" w:rsidRPr="00891913" w14:paraId="70AD9B15" w14:textId="77777777" w:rsidTr="28485ABC">
        <w:tc>
          <w:tcPr>
            <w:tcW w:w="1757" w:type="dxa"/>
          </w:tcPr>
          <w:p w14:paraId="3ABBEC1E" w14:textId="77777777" w:rsidR="00C6664C" w:rsidRPr="0048123E" w:rsidRDefault="00C6664C" w:rsidP="005E5A2C">
            <w:pPr>
              <w:spacing w:before="120" w:after="120"/>
              <w:ind w:right="-57"/>
              <w:rPr>
                <w:b/>
                <w:sz w:val="20"/>
                <w:szCs w:val="20"/>
              </w:rPr>
            </w:pPr>
            <w:r w:rsidRPr="0048123E">
              <w:rPr>
                <w:b/>
                <w:sz w:val="20"/>
                <w:szCs w:val="20"/>
              </w:rPr>
              <w:t>Delivery mode</w:t>
            </w:r>
          </w:p>
        </w:tc>
        <w:tc>
          <w:tcPr>
            <w:tcW w:w="7882" w:type="dxa"/>
          </w:tcPr>
          <w:p w14:paraId="565E09DF" w14:textId="38776B9E" w:rsidR="00C6664C" w:rsidRPr="00C6664C" w:rsidRDefault="00926D0D" w:rsidP="00C6664C">
            <w:pPr>
              <w:spacing w:before="120"/>
              <w:ind w:right="-57"/>
              <w:rPr>
                <w:rFonts w:eastAsia="Calibri" w:cs="Times New Roman"/>
                <w:noProof/>
                <w:sz w:val="20"/>
                <w:szCs w:val="20"/>
              </w:rPr>
            </w:pPr>
            <w:r>
              <w:rPr>
                <w:rFonts w:eastAsia="Calibri" w:cs="Times New Roman"/>
                <w:noProof/>
                <w:sz w:val="20"/>
                <w:szCs w:val="20"/>
              </w:rPr>
              <w:t xml:space="preserve">Online Delivery plus </w:t>
            </w:r>
            <w:r w:rsidR="00C6664C">
              <w:rPr>
                <w:rFonts w:eastAsia="Calibri" w:cs="Times New Roman"/>
                <w:noProof/>
                <w:sz w:val="20"/>
                <w:szCs w:val="20"/>
              </w:rPr>
              <w:t xml:space="preserve">Face-to-face on </w:t>
            </w:r>
            <w:r w:rsidR="007B2D7E">
              <w:rPr>
                <w:rFonts w:eastAsia="Calibri" w:cs="Times New Roman"/>
                <w:noProof/>
                <w:sz w:val="20"/>
                <w:szCs w:val="20"/>
              </w:rPr>
              <w:t>campus</w:t>
            </w:r>
            <w:r w:rsidR="00A766DF">
              <w:rPr>
                <w:rFonts w:eastAsia="Calibri" w:cs="Times New Roman"/>
                <w:noProof/>
                <w:sz w:val="20"/>
                <w:szCs w:val="20"/>
              </w:rPr>
              <w:t xml:space="preserve"> (Intensive)</w:t>
            </w:r>
            <w:r>
              <w:rPr>
                <w:rFonts w:eastAsia="Calibri" w:cs="Times New Roman"/>
                <w:noProof/>
                <w:sz w:val="20"/>
                <w:szCs w:val="20"/>
              </w:rPr>
              <w:t xml:space="preserve"> </w:t>
            </w:r>
          </w:p>
        </w:tc>
      </w:tr>
      <w:tr w:rsidR="00C6664C" w:rsidRPr="00891913" w14:paraId="6CCC1E9A" w14:textId="77777777" w:rsidTr="28485ABC">
        <w:trPr>
          <w:trHeight w:val="270"/>
        </w:trPr>
        <w:tc>
          <w:tcPr>
            <w:tcW w:w="1757" w:type="dxa"/>
            <w:vMerge w:val="restart"/>
          </w:tcPr>
          <w:p w14:paraId="4F23641F" w14:textId="77777777" w:rsidR="00C6664C" w:rsidRPr="0048123E" w:rsidRDefault="00C6664C" w:rsidP="005E5A2C">
            <w:pPr>
              <w:spacing w:before="120" w:after="120"/>
              <w:ind w:right="-57"/>
              <w:rPr>
                <w:b/>
                <w:sz w:val="20"/>
                <w:szCs w:val="20"/>
              </w:rPr>
            </w:pPr>
            <w:r w:rsidRPr="0048123E">
              <w:rPr>
                <w:b/>
                <w:sz w:val="20"/>
                <w:szCs w:val="20"/>
              </w:rPr>
              <w:t>Student workload</w:t>
            </w:r>
          </w:p>
        </w:tc>
        <w:tc>
          <w:tcPr>
            <w:tcW w:w="7882" w:type="dxa"/>
          </w:tcPr>
          <w:p w14:paraId="1BC4DDE5" w14:textId="7DC169E2" w:rsidR="00C6664C" w:rsidRPr="007947D4" w:rsidRDefault="00926D0D" w:rsidP="00C6664C">
            <w:pPr>
              <w:pStyle w:val="UnitText"/>
              <w:tabs>
                <w:tab w:val="right" w:pos="4854"/>
              </w:tabs>
              <w:ind w:right="-57"/>
              <w:jc w:val="left"/>
              <w:rPr>
                <w:rFonts w:asciiTheme="minorHAnsi" w:eastAsia="Calibri" w:hAnsiTheme="minorHAnsi" w:cs="Arial"/>
                <w:i/>
                <w:szCs w:val="20"/>
              </w:rPr>
            </w:pPr>
            <w:r>
              <w:rPr>
                <w:rFonts w:asciiTheme="minorHAnsi" w:eastAsia="Calibri" w:hAnsiTheme="minorHAnsi" w:cs="Arial"/>
                <w:i/>
                <w:szCs w:val="20"/>
              </w:rPr>
              <w:t xml:space="preserve">Synchronous Online Delivery and </w:t>
            </w:r>
            <w:r w:rsidR="00C6664C">
              <w:rPr>
                <w:rFonts w:asciiTheme="minorHAnsi" w:eastAsia="Calibri" w:hAnsiTheme="minorHAnsi" w:cs="Arial"/>
                <w:i/>
                <w:szCs w:val="20"/>
              </w:rPr>
              <w:t>Face-to-face on site</w:t>
            </w:r>
          </w:p>
          <w:p w14:paraId="6A814B7E" w14:textId="6258DED1" w:rsidR="00C6664C" w:rsidRPr="007947D4" w:rsidRDefault="00C6664C" w:rsidP="00C6664C">
            <w:pPr>
              <w:pStyle w:val="UnitText"/>
              <w:tabs>
                <w:tab w:val="right" w:pos="4854"/>
              </w:tabs>
              <w:ind w:right="-57"/>
              <w:contextualSpacing/>
              <w:jc w:val="left"/>
              <w:rPr>
                <w:rFonts w:asciiTheme="minorHAnsi" w:eastAsia="Calibri" w:hAnsiTheme="minorHAnsi" w:cs="Arial"/>
                <w:szCs w:val="20"/>
              </w:rPr>
            </w:pPr>
            <w:r w:rsidRPr="007947D4">
              <w:rPr>
                <w:rFonts w:asciiTheme="minorHAnsi" w:eastAsia="Calibri" w:hAnsiTheme="minorHAnsi" w:cs="Arial"/>
                <w:szCs w:val="20"/>
              </w:rPr>
              <w:t>Contact hours</w:t>
            </w:r>
            <w:r>
              <w:rPr>
                <w:rFonts w:asciiTheme="minorHAnsi" w:eastAsia="Calibri" w:hAnsiTheme="minorHAnsi" w:cs="Arial"/>
                <w:szCs w:val="20"/>
              </w:rPr>
              <w:tab/>
              <w:t>3</w:t>
            </w:r>
            <w:r w:rsidR="001A0DB1">
              <w:rPr>
                <w:rFonts w:asciiTheme="minorHAnsi" w:eastAsia="Calibri" w:hAnsiTheme="minorHAnsi" w:cs="Arial"/>
                <w:szCs w:val="20"/>
              </w:rPr>
              <w:t>5</w:t>
            </w:r>
            <w:r>
              <w:rPr>
                <w:rFonts w:asciiTheme="minorHAnsi" w:eastAsia="Calibri" w:hAnsiTheme="minorHAnsi" w:cs="Arial"/>
                <w:szCs w:val="20"/>
              </w:rPr>
              <w:t xml:space="preserve"> hours</w:t>
            </w:r>
          </w:p>
          <w:p w14:paraId="7D3A0E8A" w14:textId="3BDE62DD" w:rsidR="00C6664C" w:rsidRPr="007947D4" w:rsidRDefault="00C6664C" w:rsidP="00C6664C">
            <w:pPr>
              <w:pStyle w:val="UnitText"/>
              <w:tabs>
                <w:tab w:val="right" w:pos="4854"/>
              </w:tabs>
              <w:ind w:right="-57"/>
              <w:contextualSpacing/>
              <w:jc w:val="left"/>
              <w:rPr>
                <w:rFonts w:asciiTheme="minorHAnsi" w:eastAsia="Calibri" w:hAnsiTheme="minorHAnsi" w:cs="Arial"/>
                <w:szCs w:val="20"/>
              </w:rPr>
            </w:pPr>
            <w:r w:rsidRPr="007947D4">
              <w:rPr>
                <w:rFonts w:asciiTheme="minorHAnsi" w:eastAsia="Calibri" w:hAnsiTheme="minorHAnsi" w:cs="Arial"/>
                <w:szCs w:val="20"/>
              </w:rPr>
              <w:t>Reading, study, and pr</w:t>
            </w:r>
            <w:r>
              <w:rPr>
                <w:rFonts w:asciiTheme="minorHAnsi" w:eastAsia="Calibri" w:hAnsiTheme="minorHAnsi" w:cs="Arial"/>
                <w:szCs w:val="20"/>
              </w:rPr>
              <w:t>eparation</w:t>
            </w:r>
            <w:r>
              <w:rPr>
                <w:rFonts w:asciiTheme="minorHAnsi" w:eastAsia="Calibri" w:hAnsiTheme="minorHAnsi" w:cs="Arial"/>
                <w:szCs w:val="20"/>
              </w:rPr>
              <w:tab/>
              <w:t>5</w:t>
            </w:r>
            <w:r w:rsidR="001A0DB1">
              <w:rPr>
                <w:rFonts w:asciiTheme="minorHAnsi" w:eastAsia="Calibri" w:hAnsiTheme="minorHAnsi" w:cs="Arial"/>
                <w:szCs w:val="20"/>
              </w:rPr>
              <w:t>5</w:t>
            </w:r>
            <w:r>
              <w:rPr>
                <w:rFonts w:asciiTheme="minorHAnsi" w:eastAsia="Calibri" w:hAnsiTheme="minorHAnsi" w:cs="Arial"/>
                <w:szCs w:val="20"/>
              </w:rPr>
              <w:t xml:space="preserve"> hours</w:t>
            </w:r>
          </w:p>
          <w:p w14:paraId="374CC84F" w14:textId="61507637" w:rsidR="00C6664C" w:rsidRPr="007947D4" w:rsidRDefault="00C6664C" w:rsidP="00C6664C">
            <w:pPr>
              <w:pStyle w:val="UnitText"/>
              <w:tabs>
                <w:tab w:val="right" w:pos="4854"/>
              </w:tabs>
              <w:ind w:right="-57"/>
              <w:contextualSpacing/>
              <w:jc w:val="left"/>
              <w:rPr>
                <w:rFonts w:asciiTheme="minorHAnsi" w:eastAsia="Calibri" w:hAnsiTheme="minorHAnsi" w:cs="Arial"/>
                <w:szCs w:val="20"/>
              </w:rPr>
            </w:pPr>
            <w:r>
              <w:rPr>
                <w:rFonts w:asciiTheme="minorHAnsi" w:eastAsia="Calibri" w:hAnsiTheme="minorHAnsi" w:cs="Arial"/>
                <w:szCs w:val="20"/>
              </w:rPr>
              <w:t>Assignment preparation</w:t>
            </w:r>
            <w:r>
              <w:rPr>
                <w:rFonts w:asciiTheme="minorHAnsi" w:eastAsia="Calibri" w:hAnsiTheme="minorHAnsi" w:cs="Arial"/>
                <w:szCs w:val="20"/>
              </w:rPr>
              <w:tab/>
            </w:r>
            <w:r w:rsidR="001A0DB1">
              <w:rPr>
                <w:rFonts w:asciiTheme="minorHAnsi" w:eastAsia="Calibri" w:hAnsiTheme="minorHAnsi" w:cs="Arial"/>
                <w:szCs w:val="20"/>
              </w:rPr>
              <w:t>60</w:t>
            </w:r>
            <w:r>
              <w:rPr>
                <w:rFonts w:asciiTheme="minorHAnsi" w:eastAsia="Calibri" w:hAnsiTheme="minorHAnsi" w:cs="Arial"/>
                <w:szCs w:val="20"/>
              </w:rPr>
              <w:t xml:space="preserve"> hours</w:t>
            </w:r>
          </w:p>
          <w:p w14:paraId="17AD4210" w14:textId="77777777" w:rsidR="00C6664C" w:rsidRPr="00C6664C" w:rsidRDefault="00C6664C" w:rsidP="00C6664C">
            <w:pPr>
              <w:pStyle w:val="UnitText"/>
              <w:tabs>
                <w:tab w:val="right" w:pos="4854"/>
              </w:tabs>
              <w:ind w:right="-57"/>
              <w:jc w:val="left"/>
              <w:rPr>
                <w:rFonts w:asciiTheme="minorHAnsi" w:eastAsia="Calibri" w:hAnsiTheme="minorHAnsi" w:cs="Arial"/>
                <w:b/>
                <w:bCs/>
                <w:szCs w:val="20"/>
              </w:rPr>
            </w:pPr>
            <w:r w:rsidRPr="00B63C79">
              <w:rPr>
                <w:rFonts w:asciiTheme="minorHAnsi" w:eastAsia="Calibri" w:hAnsiTheme="minorHAnsi" w:cs="Arial"/>
                <w:b/>
                <w:bCs/>
                <w:szCs w:val="20"/>
              </w:rPr>
              <w:t>TOTAL</w:t>
            </w:r>
            <w:r w:rsidRPr="00B63C79">
              <w:rPr>
                <w:rFonts w:asciiTheme="minorHAnsi" w:eastAsia="Calibri" w:hAnsiTheme="minorHAnsi" w:cs="Arial"/>
                <w:b/>
                <w:bCs/>
                <w:szCs w:val="20"/>
              </w:rPr>
              <w:tab/>
              <w:t>150 hours</w:t>
            </w:r>
          </w:p>
        </w:tc>
      </w:tr>
      <w:tr w:rsidR="00C6664C" w:rsidRPr="00891913" w14:paraId="353F9A9C" w14:textId="77777777" w:rsidTr="28485ABC">
        <w:tc>
          <w:tcPr>
            <w:tcW w:w="1757" w:type="dxa"/>
            <w:vMerge/>
          </w:tcPr>
          <w:p w14:paraId="6DBEDC06" w14:textId="77777777" w:rsidR="00C6664C" w:rsidRPr="0048123E" w:rsidRDefault="00C6664C" w:rsidP="005E5A2C">
            <w:pPr>
              <w:spacing w:before="120" w:after="120"/>
              <w:ind w:right="-57"/>
              <w:rPr>
                <w:b/>
                <w:sz w:val="20"/>
                <w:szCs w:val="20"/>
              </w:rPr>
            </w:pPr>
          </w:p>
        </w:tc>
        <w:tc>
          <w:tcPr>
            <w:tcW w:w="7882" w:type="dxa"/>
          </w:tcPr>
          <w:p w14:paraId="4E0BC98A" w14:textId="77777777" w:rsidR="00C6664C" w:rsidRPr="0048123E" w:rsidRDefault="00C6664C" w:rsidP="00C6664C">
            <w:pPr>
              <w:spacing w:before="120" w:after="120"/>
              <w:ind w:right="-57"/>
              <w:rPr>
                <w:sz w:val="20"/>
                <w:szCs w:val="20"/>
              </w:rPr>
            </w:pPr>
            <w:r w:rsidRPr="0048123E">
              <w:rPr>
                <w:rFonts w:eastAsia="Calibri"/>
                <w:sz w:val="20"/>
                <w:szCs w:val="20"/>
              </w:rPr>
              <w:t xml:space="preserve">Students requiring additional English language support are expected to undertake an additional </w:t>
            </w:r>
            <w:r w:rsidRPr="0048123E">
              <w:rPr>
                <w:rFonts w:eastAsia="Calibri"/>
                <w:noProof/>
                <w:sz w:val="20"/>
                <w:szCs w:val="20"/>
              </w:rPr>
              <w:t>one</w:t>
            </w:r>
            <w:r w:rsidRPr="0048123E">
              <w:rPr>
                <w:rFonts w:eastAsia="Calibri"/>
                <w:sz w:val="20"/>
                <w:szCs w:val="20"/>
              </w:rPr>
              <w:t xml:space="preserve"> hour per week.</w:t>
            </w:r>
          </w:p>
        </w:tc>
      </w:tr>
      <w:tr w:rsidR="00C6664C" w:rsidRPr="00891913" w14:paraId="54E7B224" w14:textId="77777777" w:rsidTr="28485ABC">
        <w:tc>
          <w:tcPr>
            <w:tcW w:w="1757" w:type="dxa"/>
          </w:tcPr>
          <w:p w14:paraId="641B2697" w14:textId="77777777" w:rsidR="00C6664C" w:rsidRPr="007947D4" w:rsidRDefault="00C6664C" w:rsidP="005E5A2C">
            <w:pPr>
              <w:spacing w:before="120" w:after="120"/>
              <w:ind w:right="-57"/>
              <w:rPr>
                <w:b/>
                <w:sz w:val="20"/>
                <w:szCs w:val="20"/>
              </w:rPr>
            </w:pPr>
            <w:r w:rsidRPr="007947D4">
              <w:rPr>
                <w:rFonts w:eastAsia="Calibri" w:cs="Times New Roman"/>
                <w:b/>
                <w:sz w:val="20"/>
                <w:szCs w:val="20"/>
              </w:rPr>
              <w:t>Prerequisites/</w:t>
            </w:r>
            <w:r>
              <w:rPr>
                <w:rFonts w:eastAsia="Calibri" w:cs="Times New Roman"/>
                <w:b/>
                <w:sz w:val="20"/>
                <w:szCs w:val="20"/>
              </w:rPr>
              <w:t xml:space="preserve">   </w:t>
            </w:r>
            <w:r w:rsidRPr="007947D4">
              <w:rPr>
                <w:rFonts w:eastAsia="Calibri" w:cs="Times New Roman"/>
                <w:b/>
                <w:sz w:val="20"/>
                <w:szCs w:val="20"/>
              </w:rPr>
              <w:t xml:space="preserve"> </w:t>
            </w:r>
            <w:r>
              <w:rPr>
                <w:rFonts w:eastAsia="Calibri" w:cs="Times New Roman"/>
                <w:b/>
                <w:sz w:val="20"/>
                <w:szCs w:val="20"/>
              </w:rPr>
              <w:t>c</w:t>
            </w:r>
            <w:r w:rsidRPr="007947D4">
              <w:rPr>
                <w:rFonts w:eastAsia="Calibri" w:cs="Times New Roman"/>
                <w:b/>
                <w:sz w:val="20"/>
                <w:szCs w:val="20"/>
              </w:rPr>
              <w:t xml:space="preserve">o-requisites/ </w:t>
            </w:r>
            <w:r>
              <w:rPr>
                <w:rFonts w:eastAsia="Calibri" w:cs="Times New Roman"/>
                <w:b/>
                <w:sz w:val="20"/>
                <w:szCs w:val="20"/>
              </w:rPr>
              <w:t>r</w:t>
            </w:r>
            <w:r w:rsidRPr="007947D4">
              <w:rPr>
                <w:rFonts w:eastAsia="Calibri" w:cs="Times New Roman"/>
                <w:b/>
                <w:sz w:val="20"/>
                <w:szCs w:val="20"/>
              </w:rPr>
              <w:t>estrictions</w:t>
            </w:r>
          </w:p>
        </w:tc>
        <w:tc>
          <w:tcPr>
            <w:tcW w:w="7882" w:type="dxa"/>
          </w:tcPr>
          <w:p w14:paraId="00A4597C" w14:textId="77777777" w:rsidR="00C6664C" w:rsidRPr="008F27B1" w:rsidRDefault="00C6664C" w:rsidP="00C6664C">
            <w:pPr>
              <w:spacing w:before="120" w:after="120"/>
              <w:ind w:right="-57"/>
              <w:rPr>
                <w:rFonts w:ascii="Calibri" w:hAnsi="Calibri"/>
                <w:i/>
                <w:sz w:val="20"/>
                <w:szCs w:val="20"/>
              </w:rPr>
            </w:pPr>
            <w:r>
              <w:rPr>
                <w:rFonts w:ascii="Calibri" w:hAnsi="Calibri"/>
                <w:i/>
                <w:sz w:val="20"/>
                <w:szCs w:val="20"/>
              </w:rPr>
              <w:t>Prerequisites</w:t>
            </w:r>
          </w:p>
          <w:p w14:paraId="3C09895E" w14:textId="205EC7FA" w:rsidR="00C6664C" w:rsidRPr="008F27B1" w:rsidRDefault="1B4F4A41" w:rsidP="00C6664C">
            <w:pPr>
              <w:tabs>
                <w:tab w:val="left" w:pos="649"/>
              </w:tabs>
              <w:spacing w:before="120" w:after="120"/>
              <w:ind w:right="-57"/>
              <w:rPr>
                <w:rFonts w:ascii="Calibri" w:hAnsi="Calibri"/>
                <w:sz w:val="20"/>
                <w:szCs w:val="20"/>
              </w:rPr>
            </w:pPr>
            <w:r w:rsidRPr="00C6664C">
              <w:rPr>
                <w:rFonts w:ascii="Calibri" w:hAnsi="Calibri"/>
                <w:sz w:val="20"/>
                <w:szCs w:val="20"/>
              </w:rPr>
              <w:t>CO</w:t>
            </w:r>
            <w:r w:rsidR="09A389B0" w:rsidRPr="00C6664C">
              <w:rPr>
                <w:rFonts w:ascii="Calibri" w:hAnsi="Calibri"/>
                <w:sz w:val="20"/>
                <w:szCs w:val="20"/>
              </w:rPr>
              <w:t xml:space="preserve">315 </w:t>
            </w:r>
            <w:r w:rsidRPr="00C6664C">
              <w:rPr>
                <w:rFonts w:ascii="Calibri" w:hAnsi="Calibri"/>
                <w:sz w:val="20"/>
                <w:szCs w:val="20"/>
              </w:rPr>
              <w:t>2</w:t>
            </w:r>
            <w:r w:rsidR="5D8929A8" w:rsidRPr="72B23F4B">
              <w:rPr>
                <w:rFonts w:ascii="Calibri" w:hAnsi="Calibri"/>
                <w:sz w:val="20"/>
                <w:szCs w:val="20"/>
              </w:rPr>
              <w:t>Consolidating Interpersonal Counselling Skills</w:t>
            </w:r>
            <w:r w:rsidR="003E55C1">
              <w:rPr>
                <w:rFonts w:ascii="Calibri" w:hAnsi="Calibri"/>
                <w:sz w:val="20"/>
                <w:szCs w:val="20"/>
              </w:rPr>
              <w:tab/>
            </w:r>
          </w:p>
        </w:tc>
      </w:tr>
      <w:tr w:rsidR="00F0213B" w:rsidRPr="00C6664C" w14:paraId="7E2CD33F" w14:textId="77777777" w:rsidTr="28485ABC">
        <w:tc>
          <w:tcPr>
            <w:tcW w:w="1757" w:type="dxa"/>
          </w:tcPr>
          <w:p w14:paraId="57A9EFF6" w14:textId="77777777" w:rsidR="00F0213B" w:rsidRPr="00C6664C" w:rsidRDefault="00F0213B" w:rsidP="00C6664C">
            <w:pPr>
              <w:spacing w:before="120" w:after="120"/>
              <w:ind w:right="-57"/>
              <w:rPr>
                <w:rFonts w:ascii="Calibri" w:hAnsi="Calibri"/>
                <w:b/>
                <w:sz w:val="20"/>
                <w:szCs w:val="20"/>
              </w:rPr>
            </w:pPr>
            <w:r w:rsidRPr="00C6664C">
              <w:rPr>
                <w:rFonts w:ascii="Calibri" w:eastAsia="Calibri" w:hAnsi="Calibri" w:cs="Times New Roman"/>
                <w:b/>
                <w:sz w:val="20"/>
                <w:szCs w:val="20"/>
              </w:rPr>
              <w:t>Rationale</w:t>
            </w:r>
          </w:p>
        </w:tc>
        <w:tc>
          <w:tcPr>
            <w:tcW w:w="7882" w:type="dxa"/>
          </w:tcPr>
          <w:p w14:paraId="2D6784E3" w14:textId="61D550DE" w:rsidR="00191F34" w:rsidRPr="00C6664C" w:rsidRDefault="00E86859" w:rsidP="001B1462">
            <w:pPr>
              <w:spacing w:before="120" w:after="120"/>
              <w:ind w:right="-113"/>
              <w:jc w:val="both"/>
              <w:rPr>
                <w:rFonts w:ascii="Calibri" w:hAnsi="Calibri"/>
                <w:sz w:val="20"/>
                <w:szCs w:val="20"/>
              </w:rPr>
            </w:pPr>
            <w:r w:rsidRPr="00C6664C">
              <w:rPr>
                <w:rFonts w:ascii="Calibri" w:hAnsi="Calibri"/>
                <w:sz w:val="20"/>
                <w:szCs w:val="20"/>
              </w:rPr>
              <w:t xml:space="preserve">Being a counselling professional of excellence requires ongoing intentional honing of skills, reflective practice and </w:t>
            </w:r>
            <w:r w:rsidR="005F6BA9" w:rsidRPr="00C6664C">
              <w:rPr>
                <w:rFonts w:ascii="Calibri" w:hAnsi="Calibri"/>
                <w:sz w:val="20"/>
                <w:szCs w:val="20"/>
              </w:rPr>
              <w:t>supervision. It</w:t>
            </w:r>
            <w:r w:rsidRPr="00C6664C">
              <w:rPr>
                <w:rFonts w:ascii="Calibri" w:hAnsi="Calibri"/>
                <w:sz w:val="20"/>
                <w:szCs w:val="20"/>
              </w:rPr>
              <w:t xml:space="preserve"> is</w:t>
            </w:r>
            <w:r w:rsidR="00C6664C">
              <w:rPr>
                <w:rFonts w:ascii="Calibri" w:hAnsi="Calibri"/>
                <w:sz w:val="20"/>
                <w:szCs w:val="20"/>
              </w:rPr>
              <w:t>, t</w:t>
            </w:r>
            <w:r w:rsidR="00C6664C" w:rsidRPr="00C6664C">
              <w:rPr>
                <w:rFonts w:ascii="Calibri" w:hAnsi="Calibri"/>
                <w:sz w:val="20"/>
                <w:szCs w:val="20"/>
              </w:rPr>
              <w:t>herefore</w:t>
            </w:r>
            <w:r w:rsidR="00C6664C">
              <w:rPr>
                <w:rFonts w:ascii="Calibri" w:hAnsi="Calibri"/>
                <w:sz w:val="20"/>
                <w:szCs w:val="20"/>
              </w:rPr>
              <w:t>,</w:t>
            </w:r>
            <w:r w:rsidR="00C6664C" w:rsidRPr="00C6664C">
              <w:rPr>
                <w:rFonts w:ascii="Calibri" w:hAnsi="Calibri"/>
                <w:sz w:val="20"/>
                <w:szCs w:val="20"/>
              </w:rPr>
              <w:t xml:space="preserve"> </w:t>
            </w:r>
            <w:r w:rsidRPr="00C6664C">
              <w:rPr>
                <w:rFonts w:ascii="Calibri" w:hAnsi="Calibri"/>
                <w:sz w:val="20"/>
                <w:szCs w:val="20"/>
              </w:rPr>
              <w:t>imperative that counselling students develop the skills and pe</w:t>
            </w:r>
            <w:r w:rsidR="00D770C0" w:rsidRPr="00C6664C">
              <w:rPr>
                <w:rFonts w:ascii="Calibri" w:hAnsi="Calibri"/>
                <w:sz w:val="20"/>
                <w:szCs w:val="20"/>
              </w:rPr>
              <w:t>rsonal philosophy that underpin</w:t>
            </w:r>
            <w:r w:rsidRPr="00C6664C">
              <w:rPr>
                <w:rFonts w:ascii="Calibri" w:hAnsi="Calibri"/>
                <w:sz w:val="20"/>
                <w:szCs w:val="20"/>
              </w:rPr>
              <w:t xml:space="preserve"> a culture of professional excellence, which includes an open, transparent, and error-centric model of clinical practice. </w:t>
            </w:r>
            <w:r w:rsidR="00D770C0" w:rsidRPr="00C6664C">
              <w:rPr>
                <w:rFonts w:ascii="Calibri" w:hAnsi="Calibri"/>
                <w:sz w:val="20"/>
                <w:szCs w:val="20"/>
              </w:rPr>
              <w:t>Miller, Hubble and Duncan</w:t>
            </w:r>
            <w:r w:rsidR="00191F34" w:rsidRPr="00C6664C">
              <w:rPr>
                <w:rFonts w:ascii="Calibri" w:hAnsi="Calibri"/>
                <w:sz w:val="20"/>
                <w:szCs w:val="20"/>
              </w:rPr>
              <w:t xml:space="preserve"> argue that individual achievement and the quest for excellence flourishes in supportive communities. </w:t>
            </w:r>
          </w:p>
          <w:p w14:paraId="7761CE1B" w14:textId="6F2A7D89" w:rsidR="00191F34" w:rsidRPr="00C6664C" w:rsidRDefault="00C6664C" w:rsidP="001B1462">
            <w:pPr>
              <w:pStyle w:val="Subtitle"/>
              <w:spacing w:before="120" w:after="120"/>
              <w:ind w:right="-57"/>
              <w:jc w:val="both"/>
              <w:rPr>
                <w:rFonts w:ascii="Calibri" w:hAnsi="Calibri"/>
                <w:sz w:val="20"/>
                <w:szCs w:val="20"/>
              </w:rPr>
            </w:pPr>
            <w:r>
              <w:rPr>
                <w:rFonts w:ascii="Calibri" w:hAnsi="Calibri"/>
                <w:b w:val="0"/>
                <w:i w:val="0"/>
                <w:sz w:val="20"/>
                <w:szCs w:val="20"/>
              </w:rPr>
              <w:t>Consequently, t</w:t>
            </w:r>
            <w:r w:rsidR="00F16F01" w:rsidRPr="00C6664C">
              <w:rPr>
                <w:rFonts w:ascii="Calibri" w:hAnsi="Calibri"/>
                <w:b w:val="0"/>
                <w:i w:val="0"/>
                <w:sz w:val="20"/>
                <w:szCs w:val="20"/>
              </w:rPr>
              <w:t>his unit focuses on the further development</w:t>
            </w:r>
            <w:r w:rsidR="00863C00">
              <w:rPr>
                <w:rFonts w:ascii="Calibri" w:hAnsi="Calibri"/>
                <w:b w:val="0"/>
                <w:i w:val="0"/>
                <w:sz w:val="20"/>
                <w:szCs w:val="20"/>
              </w:rPr>
              <w:t xml:space="preserve"> and consolidation</w:t>
            </w:r>
            <w:r w:rsidR="00F16F01" w:rsidRPr="00C6664C">
              <w:rPr>
                <w:rFonts w:ascii="Calibri" w:hAnsi="Calibri"/>
                <w:b w:val="0"/>
                <w:i w:val="0"/>
                <w:sz w:val="20"/>
                <w:szCs w:val="20"/>
              </w:rPr>
              <w:t xml:space="preserve"> of students’ </w:t>
            </w:r>
            <w:r w:rsidR="00926D0D">
              <w:rPr>
                <w:rFonts w:ascii="Calibri" w:hAnsi="Calibri"/>
                <w:b w:val="0"/>
                <w:i w:val="0"/>
                <w:sz w:val="20"/>
                <w:szCs w:val="20"/>
              </w:rPr>
              <w:t xml:space="preserve">foundational and </w:t>
            </w:r>
            <w:r w:rsidR="000A4295">
              <w:rPr>
                <w:rFonts w:ascii="Calibri" w:hAnsi="Calibri"/>
                <w:b w:val="0"/>
                <w:i w:val="0"/>
                <w:sz w:val="20"/>
                <w:szCs w:val="20"/>
              </w:rPr>
              <w:t>advanced interpersonal</w:t>
            </w:r>
            <w:r w:rsidR="003A1C64">
              <w:rPr>
                <w:rFonts w:ascii="Calibri" w:hAnsi="Calibri"/>
                <w:b w:val="0"/>
                <w:i w:val="0"/>
                <w:sz w:val="20"/>
                <w:szCs w:val="20"/>
              </w:rPr>
              <w:t xml:space="preserve"> process</w:t>
            </w:r>
            <w:r w:rsidR="00F16F01" w:rsidRPr="00C6664C">
              <w:rPr>
                <w:rFonts w:ascii="Calibri" w:hAnsi="Calibri"/>
                <w:b w:val="0"/>
                <w:i w:val="0"/>
                <w:sz w:val="20"/>
                <w:szCs w:val="20"/>
              </w:rPr>
              <w:t xml:space="preserve"> skills as they develop capacity to reflect on their counselling practice with openness and transparency. </w:t>
            </w:r>
            <w:r w:rsidR="00191F34" w:rsidRPr="00C6664C">
              <w:rPr>
                <w:rFonts w:ascii="Calibri" w:hAnsi="Calibri"/>
                <w:b w:val="0"/>
                <w:i w:val="0"/>
                <w:sz w:val="20"/>
                <w:szCs w:val="20"/>
              </w:rPr>
              <w:t>Such reflection includes highlighting strengths and weaknesses within the student’s counselling practice and the exploration of a Christian worldview that fosters ethical maturity and professional excellence</w:t>
            </w:r>
            <w:r w:rsidR="00A02D25" w:rsidRPr="00C6664C">
              <w:rPr>
                <w:rFonts w:ascii="Calibri" w:hAnsi="Calibri"/>
                <w:b w:val="0"/>
                <w:i w:val="0"/>
                <w:sz w:val="20"/>
                <w:szCs w:val="20"/>
              </w:rPr>
              <w:t xml:space="preserve">. </w:t>
            </w:r>
            <w:r w:rsidR="00191F34" w:rsidRPr="00C6664C">
              <w:rPr>
                <w:rFonts w:ascii="Calibri" w:hAnsi="Calibri"/>
                <w:b w:val="0"/>
                <w:i w:val="0"/>
                <w:sz w:val="20"/>
                <w:szCs w:val="20"/>
              </w:rPr>
              <w:t>This unit also introduces the student to collaborative peer learning as a means of promoting ongoing practices for professional counselling excellence</w:t>
            </w:r>
            <w:r w:rsidR="00A02D25" w:rsidRPr="00C6664C">
              <w:rPr>
                <w:rFonts w:ascii="Calibri" w:hAnsi="Calibri"/>
                <w:b w:val="0"/>
                <w:i w:val="0"/>
                <w:sz w:val="20"/>
                <w:szCs w:val="20"/>
              </w:rPr>
              <w:t xml:space="preserve"> and </w:t>
            </w:r>
            <w:r w:rsidR="00A02D25" w:rsidRPr="00C6664C">
              <w:rPr>
                <w:rFonts w:ascii="Calibri" w:eastAsiaTheme="minorHAnsi" w:hAnsi="Calibri" w:cstheme="minorHAnsi"/>
                <w:b w:val="0"/>
                <w:bCs w:val="0"/>
                <w:i w:val="0"/>
                <w:iCs w:val="0"/>
                <w:color w:val="auto"/>
                <w:sz w:val="20"/>
                <w:szCs w:val="20"/>
              </w:rPr>
              <w:t xml:space="preserve">will provide opportunity for students to receive feedback as to their progress towards becoming a professional counsellor.  </w:t>
            </w:r>
          </w:p>
        </w:tc>
      </w:tr>
      <w:tr w:rsidR="00F0213B" w:rsidRPr="00C6664C" w14:paraId="1CEEF95E" w14:textId="77777777" w:rsidTr="28485ABC">
        <w:tc>
          <w:tcPr>
            <w:tcW w:w="1757" w:type="dxa"/>
          </w:tcPr>
          <w:p w14:paraId="18B11864" w14:textId="77777777" w:rsidR="00F0213B" w:rsidRPr="00C6664C" w:rsidRDefault="00F0213B" w:rsidP="00C6664C">
            <w:pPr>
              <w:spacing w:before="120" w:after="120"/>
              <w:ind w:right="-57"/>
              <w:rPr>
                <w:rFonts w:ascii="Calibri" w:hAnsi="Calibri"/>
                <w:b/>
                <w:sz w:val="20"/>
                <w:szCs w:val="20"/>
              </w:rPr>
            </w:pPr>
            <w:r w:rsidRPr="00C6664C">
              <w:rPr>
                <w:rFonts w:ascii="Calibri" w:eastAsia="Calibri" w:hAnsi="Calibri" w:cs="Times New Roman"/>
                <w:b/>
                <w:sz w:val="20"/>
                <w:szCs w:val="20"/>
              </w:rPr>
              <w:t>Prescribed text(s)</w:t>
            </w:r>
          </w:p>
        </w:tc>
        <w:tc>
          <w:tcPr>
            <w:tcW w:w="7882" w:type="dxa"/>
          </w:tcPr>
          <w:p w14:paraId="0460FF77" w14:textId="77777777" w:rsidR="00F0213B" w:rsidRDefault="00191F34" w:rsidP="00C6664C">
            <w:pPr>
              <w:spacing w:before="120" w:after="120"/>
              <w:ind w:left="284" w:right="-57" w:hanging="284"/>
              <w:rPr>
                <w:rFonts w:ascii="Calibri" w:hAnsi="Calibri"/>
                <w:sz w:val="20"/>
                <w:szCs w:val="20"/>
              </w:rPr>
            </w:pPr>
            <w:r w:rsidRPr="00C6664C">
              <w:rPr>
                <w:rFonts w:ascii="Calibri" w:hAnsi="Calibri"/>
                <w:sz w:val="20"/>
                <w:szCs w:val="20"/>
              </w:rPr>
              <w:t xml:space="preserve">Kottler, J. A., &amp; Carlson, J. (2014). </w:t>
            </w:r>
            <w:r w:rsidRPr="00C6664C">
              <w:rPr>
                <w:rFonts w:ascii="Calibri" w:hAnsi="Calibri"/>
                <w:i/>
                <w:sz w:val="20"/>
                <w:szCs w:val="20"/>
              </w:rPr>
              <w:t>On being a master therapist: Practicing what you preach.</w:t>
            </w:r>
            <w:r w:rsidRPr="00C6664C">
              <w:rPr>
                <w:rFonts w:ascii="Calibri" w:hAnsi="Calibri"/>
                <w:sz w:val="20"/>
                <w:szCs w:val="20"/>
              </w:rPr>
              <w:t xml:space="preserve"> Hoboken, NJ: Wiley.</w:t>
            </w:r>
          </w:p>
          <w:p w14:paraId="44A32195" w14:textId="77777777" w:rsidR="003A1C64" w:rsidRDefault="003A1C64" w:rsidP="003A1C64">
            <w:proofErr w:type="spellStart"/>
            <w:r>
              <w:rPr>
                <w:rFonts w:ascii="Calibri" w:hAnsi="Calibri" w:cs="Calibri"/>
                <w:color w:val="000000"/>
                <w:sz w:val="20"/>
                <w:szCs w:val="20"/>
              </w:rPr>
              <w:t>Teyber</w:t>
            </w:r>
            <w:proofErr w:type="spellEnd"/>
            <w:r>
              <w:rPr>
                <w:rFonts w:ascii="Calibri" w:hAnsi="Calibri" w:cs="Calibri"/>
                <w:color w:val="000000"/>
                <w:sz w:val="20"/>
                <w:szCs w:val="20"/>
              </w:rPr>
              <w:t xml:space="preserve">, E., </w:t>
            </w:r>
            <w:proofErr w:type="spellStart"/>
            <w:r>
              <w:rPr>
                <w:rFonts w:ascii="Calibri" w:hAnsi="Calibri" w:cs="Calibri"/>
                <w:color w:val="000000"/>
                <w:sz w:val="20"/>
                <w:szCs w:val="20"/>
              </w:rPr>
              <w:t>Teyber</w:t>
            </w:r>
            <w:proofErr w:type="spellEnd"/>
            <w:r>
              <w:rPr>
                <w:rFonts w:ascii="Calibri" w:hAnsi="Calibri" w:cs="Calibri"/>
                <w:color w:val="000000"/>
                <w:sz w:val="20"/>
                <w:szCs w:val="20"/>
              </w:rPr>
              <w:t>, F. H. (2017).</w:t>
            </w:r>
            <w:r>
              <w:rPr>
                <w:rStyle w:val="apple-converted-space"/>
                <w:rFonts w:ascii="Calibri" w:hAnsi="Calibri" w:cs="Calibri"/>
                <w:color w:val="000000"/>
                <w:sz w:val="20"/>
                <w:szCs w:val="20"/>
              </w:rPr>
              <w:t> </w:t>
            </w:r>
            <w:r>
              <w:rPr>
                <w:rFonts w:ascii="Calibri" w:hAnsi="Calibri" w:cs="Calibri"/>
                <w:i/>
                <w:iCs/>
                <w:color w:val="000000"/>
                <w:sz w:val="20"/>
                <w:szCs w:val="20"/>
              </w:rPr>
              <w:t>Interpersonal Process in Therapy: An integrative model</w:t>
            </w:r>
            <w:r>
              <w:rPr>
                <w:rStyle w:val="apple-converted-space"/>
                <w:rFonts w:ascii="Calibri" w:hAnsi="Calibri" w:cs="Calibri"/>
                <w:color w:val="000000"/>
                <w:sz w:val="20"/>
                <w:szCs w:val="20"/>
              </w:rPr>
              <w:t> </w:t>
            </w:r>
            <w:r>
              <w:rPr>
                <w:rFonts w:ascii="Calibri" w:hAnsi="Calibri" w:cs="Calibri"/>
                <w:color w:val="000000"/>
                <w:sz w:val="20"/>
                <w:szCs w:val="20"/>
              </w:rPr>
              <w:t>(7th ed.). USA: Cengage Learning.</w:t>
            </w:r>
          </w:p>
          <w:p w14:paraId="5D017B95" w14:textId="68D66802" w:rsidR="003A1C64" w:rsidRPr="00C6664C" w:rsidRDefault="003A1C64" w:rsidP="00C6664C">
            <w:pPr>
              <w:spacing w:before="120" w:after="120"/>
              <w:ind w:left="284" w:right="-57" w:hanging="284"/>
              <w:rPr>
                <w:rFonts w:ascii="Calibri" w:hAnsi="Calibri"/>
                <w:sz w:val="20"/>
                <w:szCs w:val="20"/>
              </w:rPr>
            </w:pPr>
          </w:p>
        </w:tc>
      </w:tr>
      <w:tr w:rsidR="00F0213B" w:rsidRPr="00C6664C" w14:paraId="02D36107" w14:textId="77777777" w:rsidTr="28485ABC">
        <w:trPr>
          <w:cantSplit/>
        </w:trPr>
        <w:tc>
          <w:tcPr>
            <w:tcW w:w="1757" w:type="dxa"/>
          </w:tcPr>
          <w:p w14:paraId="16E156C1" w14:textId="77777777" w:rsidR="00F0213B" w:rsidRPr="00C6664C" w:rsidRDefault="00F0213B" w:rsidP="00C6664C">
            <w:pPr>
              <w:spacing w:before="120" w:after="120"/>
              <w:ind w:right="-57"/>
              <w:rPr>
                <w:rFonts w:ascii="Calibri" w:hAnsi="Calibri"/>
                <w:b/>
                <w:sz w:val="20"/>
                <w:szCs w:val="20"/>
              </w:rPr>
            </w:pPr>
            <w:r w:rsidRPr="00C6664C">
              <w:rPr>
                <w:rFonts w:ascii="Calibri" w:eastAsia="Calibri" w:hAnsi="Calibri" w:cs="Times New Roman"/>
                <w:b/>
                <w:sz w:val="20"/>
                <w:szCs w:val="20"/>
              </w:rPr>
              <w:lastRenderedPageBreak/>
              <w:t>Recommended readings</w:t>
            </w:r>
          </w:p>
        </w:tc>
        <w:tc>
          <w:tcPr>
            <w:tcW w:w="7882" w:type="dxa"/>
          </w:tcPr>
          <w:p w14:paraId="5DC9E827" w14:textId="77777777" w:rsidR="00191F34" w:rsidRPr="00C6664C" w:rsidRDefault="00191F34" w:rsidP="00C6664C">
            <w:pPr>
              <w:spacing w:before="120" w:after="120"/>
              <w:ind w:right="-57"/>
              <w:rPr>
                <w:rFonts w:ascii="Calibri" w:hAnsi="Calibri"/>
                <w:b/>
                <w:sz w:val="20"/>
                <w:szCs w:val="20"/>
              </w:rPr>
            </w:pPr>
            <w:r w:rsidRPr="00C6664C">
              <w:rPr>
                <w:rFonts w:ascii="Calibri" w:hAnsi="Calibri"/>
                <w:b/>
                <w:sz w:val="20"/>
                <w:szCs w:val="20"/>
              </w:rPr>
              <w:t>Books</w:t>
            </w:r>
          </w:p>
          <w:p w14:paraId="25DC094B" w14:textId="3FCC3056" w:rsidR="00191F34" w:rsidRPr="00C6664C" w:rsidRDefault="00191F34" w:rsidP="00C6664C">
            <w:pPr>
              <w:spacing w:before="120" w:after="120"/>
              <w:ind w:left="284" w:right="-57" w:hanging="284"/>
              <w:rPr>
                <w:rFonts w:ascii="Calibri" w:hAnsi="Calibri"/>
                <w:sz w:val="20"/>
                <w:szCs w:val="20"/>
              </w:rPr>
            </w:pPr>
            <w:r w:rsidRPr="00C6664C">
              <w:rPr>
                <w:rFonts w:ascii="Calibri" w:hAnsi="Calibri"/>
                <w:sz w:val="20"/>
                <w:szCs w:val="20"/>
              </w:rPr>
              <w:t>Corey, G., Corey, M.</w:t>
            </w:r>
            <w:r w:rsidR="00241966">
              <w:rPr>
                <w:rFonts w:ascii="Calibri" w:hAnsi="Calibri"/>
                <w:sz w:val="20"/>
                <w:szCs w:val="20"/>
              </w:rPr>
              <w:t xml:space="preserve"> </w:t>
            </w:r>
            <w:r w:rsidRPr="00C6664C">
              <w:rPr>
                <w:rFonts w:ascii="Calibri" w:hAnsi="Calibri"/>
                <w:sz w:val="20"/>
                <w:szCs w:val="20"/>
              </w:rPr>
              <w:t>S., &amp; C</w:t>
            </w:r>
            <w:r w:rsidR="003A1C64">
              <w:rPr>
                <w:rFonts w:ascii="Calibri" w:hAnsi="Calibri"/>
                <w:sz w:val="20"/>
                <w:szCs w:val="20"/>
              </w:rPr>
              <w:t>orey</w:t>
            </w:r>
            <w:r w:rsidR="00863C00">
              <w:rPr>
                <w:rFonts w:ascii="Calibri" w:hAnsi="Calibri"/>
                <w:sz w:val="20"/>
                <w:szCs w:val="20"/>
              </w:rPr>
              <w:t xml:space="preserve">, </w:t>
            </w:r>
            <w:proofErr w:type="gramStart"/>
            <w:r w:rsidR="00863C00">
              <w:rPr>
                <w:rFonts w:ascii="Calibri" w:hAnsi="Calibri"/>
                <w:sz w:val="20"/>
                <w:szCs w:val="20"/>
              </w:rPr>
              <w:t>C.</w:t>
            </w:r>
            <w:r w:rsidRPr="00C6664C">
              <w:rPr>
                <w:rFonts w:ascii="Calibri" w:hAnsi="Calibri"/>
                <w:sz w:val="20"/>
                <w:szCs w:val="20"/>
              </w:rPr>
              <w:t>(</w:t>
            </w:r>
            <w:proofErr w:type="gramEnd"/>
            <w:r w:rsidRPr="00C6664C">
              <w:rPr>
                <w:rFonts w:ascii="Calibri" w:hAnsi="Calibri"/>
                <w:sz w:val="20"/>
                <w:szCs w:val="20"/>
              </w:rPr>
              <w:t>201</w:t>
            </w:r>
            <w:r w:rsidR="00863C00">
              <w:rPr>
                <w:rFonts w:ascii="Calibri" w:hAnsi="Calibri"/>
                <w:sz w:val="20"/>
                <w:szCs w:val="20"/>
              </w:rPr>
              <w:t>7</w:t>
            </w:r>
            <w:r w:rsidRPr="00C6664C">
              <w:rPr>
                <w:rFonts w:ascii="Calibri" w:hAnsi="Calibri"/>
                <w:sz w:val="20"/>
                <w:szCs w:val="20"/>
              </w:rPr>
              <w:t xml:space="preserve">). </w:t>
            </w:r>
            <w:r w:rsidRPr="00C6664C">
              <w:rPr>
                <w:rFonts w:ascii="Calibri" w:hAnsi="Calibri"/>
                <w:i/>
                <w:sz w:val="20"/>
                <w:szCs w:val="20"/>
              </w:rPr>
              <w:t>Issues and ethics in the helping professions</w:t>
            </w:r>
            <w:r w:rsidRPr="00C6664C">
              <w:rPr>
                <w:rFonts w:ascii="Calibri" w:hAnsi="Calibri"/>
                <w:sz w:val="20"/>
                <w:szCs w:val="20"/>
              </w:rPr>
              <w:t xml:space="preserve"> (</w:t>
            </w:r>
            <w:r w:rsidR="00863C00">
              <w:rPr>
                <w:rFonts w:ascii="Calibri" w:hAnsi="Calibri"/>
                <w:sz w:val="20"/>
                <w:szCs w:val="20"/>
              </w:rPr>
              <w:t>10th</w:t>
            </w:r>
            <w:r w:rsidRPr="00C6664C">
              <w:rPr>
                <w:rFonts w:ascii="Calibri" w:hAnsi="Calibri"/>
                <w:sz w:val="20"/>
                <w:szCs w:val="20"/>
              </w:rPr>
              <w:t xml:space="preserve"> ed.).  Pacific Grove, CA: Brooks/Cole.</w:t>
            </w:r>
          </w:p>
          <w:p w14:paraId="055D5605" w14:textId="69ACCDA8" w:rsidR="00BA4CE9" w:rsidRPr="00C6664C" w:rsidRDefault="00BA4CE9" w:rsidP="00C6664C">
            <w:pPr>
              <w:spacing w:before="120" w:after="120"/>
              <w:ind w:left="284" w:right="-57" w:hanging="284"/>
              <w:rPr>
                <w:rFonts w:ascii="Calibri" w:hAnsi="Calibri"/>
                <w:iCs/>
                <w:sz w:val="20"/>
                <w:szCs w:val="20"/>
              </w:rPr>
            </w:pPr>
            <w:r w:rsidRPr="00C6664C">
              <w:rPr>
                <w:rFonts w:ascii="Calibri" w:hAnsi="Calibri"/>
                <w:iCs/>
                <w:sz w:val="20"/>
                <w:szCs w:val="20"/>
              </w:rPr>
              <w:t>Ivey, A. E., Ivey, M. B., &amp;</w:t>
            </w:r>
            <w:r w:rsidR="00241966">
              <w:rPr>
                <w:rFonts w:ascii="Calibri" w:hAnsi="Calibri"/>
                <w:iCs/>
                <w:sz w:val="20"/>
                <w:szCs w:val="20"/>
              </w:rPr>
              <w:t xml:space="preserve"> </w:t>
            </w:r>
            <w:proofErr w:type="spellStart"/>
            <w:r w:rsidR="00241966">
              <w:rPr>
                <w:rFonts w:ascii="Calibri" w:hAnsi="Calibri"/>
                <w:iCs/>
                <w:sz w:val="20"/>
                <w:szCs w:val="20"/>
              </w:rPr>
              <w:t>Zalaq</w:t>
            </w:r>
            <w:r w:rsidRPr="00C6664C">
              <w:rPr>
                <w:rFonts w:ascii="Calibri" w:hAnsi="Calibri"/>
                <w:iCs/>
                <w:sz w:val="20"/>
                <w:szCs w:val="20"/>
              </w:rPr>
              <w:t>uett</w:t>
            </w:r>
            <w:proofErr w:type="spellEnd"/>
            <w:r w:rsidRPr="00C6664C">
              <w:rPr>
                <w:rFonts w:ascii="Calibri" w:hAnsi="Calibri"/>
                <w:iCs/>
                <w:sz w:val="20"/>
                <w:szCs w:val="20"/>
              </w:rPr>
              <w:t>, C. P. (201</w:t>
            </w:r>
            <w:r w:rsidR="00863C00">
              <w:rPr>
                <w:rFonts w:ascii="Calibri" w:hAnsi="Calibri"/>
                <w:iCs/>
                <w:sz w:val="20"/>
                <w:szCs w:val="20"/>
              </w:rPr>
              <w:t>6</w:t>
            </w:r>
            <w:r w:rsidRPr="00C6664C">
              <w:rPr>
                <w:rFonts w:ascii="Calibri" w:hAnsi="Calibri"/>
                <w:iCs/>
                <w:sz w:val="20"/>
                <w:szCs w:val="20"/>
              </w:rPr>
              <w:t xml:space="preserve">). </w:t>
            </w:r>
            <w:r w:rsidRPr="00C6664C">
              <w:rPr>
                <w:rFonts w:ascii="Calibri" w:hAnsi="Calibri"/>
                <w:i/>
                <w:iCs/>
                <w:sz w:val="20"/>
                <w:szCs w:val="20"/>
              </w:rPr>
              <w:t>Inte</w:t>
            </w:r>
            <w:r w:rsidR="00C417F5">
              <w:rPr>
                <w:rFonts w:ascii="Calibri" w:hAnsi="Calibri"/>
                <w:i/>
                <w:iCs/>
                <w:sz w:val="20"/>
                <w:szCs w:val="20"/>
              </w:rPr>
              <w:t xml:space="preserve">ntional interviewing and </w:t>
            </w:r>
            <w:proofErr w:type="spellStart"/>
            <w:r w:rsidR="00C417F5">
              <w:rPr>
                <w:rFonts w:ascii="Calibri" w:hAnsi="Calibri"/>
                <w:i/>
                <w:iCs/>
                <w:sz w:val="20"/>
                <w:szCs w:val="20"/>
              </w:rPr>
              <w:t>counse</w:t>
            </w:r>
            <w:r w:rsidRPr="00C6664C">
              <w:rPr>
                <w:rFonts w:ascii="Calibri" w:hAnsi="Calibri"/>
                <w:i/>
                <w:iCs/>
                <w:sz w:val="20"/>
                <w:szCs w:val="20"/>
              </w:rPr>
              <w:t>ling</w:t>
            </w:r>
            <w:proofErr w:type="spellEnd"/>
            <w:r w:rsidRPr="00C6664C">
              <w:rPr>
                <w:rFonts w:ascii="Calibri" w:hAnsi="Calibri"/>
                <w:i/>
                <w:iCs/>
                <w:sz w:val="20"/>
                <w:szCs w:val="20"/>
              </w:rPr>
              <w:t xml:space="preserve">: Facilitating </w:t>
            </w:r>
            <w:r w:rsidR="00241966">
              <w:rPr>
                <w:rFonts w:ascii="Calibri" w:hAnsi="Calibri"/>
                <w:i/>
                <w:iCs/>
                <w:sz w:val="20"/>
                <w:szCs w:val="20"/>
              </w:rPr>
              <w:t xml:space="preserve">client </w:t>
            </w:r>
            <w:r w:rsidRPr="00C6664C">
              <w:rPr>
                <w:rFonts w:ascii="Calibri" w:hAnsi="Calibri"/>
                <w:i/>
                <w:iCs/>
                <w:sz w:val="20"/>
                <w:szCs w:val="20"/>
              </w:rPr>
              <w:t>development in a multicultural society</w:t>
            </w:r>
            <w:r w:rsidRPr="00C6664C">
              <w:rPr>
                <w:rFonts w:ascii="Calibri" w:hAnsi="Calibri"/>
                <w:iCs/>
                <w:sz w:val="20"/>
                <w:szCs w:val="20"/>
              </w:rPr>
              <w:t xml:space="preserve"> (</w:t>
            </w:r>
            <w:r w:rsidR="00863C00">
              <w:rPr>
                <w:rFonts w:ascii="Calibri" w:hAnsi="Calibri"/>
                <w:iCs/>
                <w:sz w:val="20"/>
                <w:szCs w:val="20"/>
              </w:rPr>
              <w:t>9th</w:t>
            </w:r>
            <w:r w:rsidRPr="00C6664C">
              <w:rPr>
                <w:rFonts w:ascii="Calibri" w:hAnsi="Calibri"/>
                <w:iCs/>
                <w:sz w:val="20"/>
                <w:szCs w:val="20"/>
              </w:rPr>
              <w:t xml:space="preserve"> ed.).  Pacific Grove, CA: Brooks/Cole.</w:t>
            </w:r>
          </w:p>
          <w:p w14:paraId="68B9B423" w14:textId="255A8E2F" w:rsidR="00191F34" w:rsidRDefault="00191F34" w:rsidP="00C6664C">
            <w:pPr>
              <w:spacing w:before="120" w:after="120"/>
              <w:ind w:left="284" w:right="-57" w:hanging="284"/>
              <w:rPr>
                <w:rFonts w:ascii="Calibri" w:hAnsi="Calibri"/>
                <w:sz w:val="20"/>
                <w:szCs w:val="20"/>
              </w:rPr>
            </w:pPr>
            <w:r w:rsidRPr="00C6664C">
              <w:rPr>
                <w:rFonts w:ascii="Calibri" w:hAnsi="Calibri"/>
                <w:sz w:val="20"/>
                <w:szCs w:val="20"/>
              </w:rPr>
              <w:t>Johnson, D. W.</w:t>
            </w:r>
            <w:r w:rsidR="00A766DF">
              <w:rPr>
                <w:rFonts w:ascii="Calibri" w:hAnsi="Calibri"/>
                <w:sz w:val="20"/>
                <w:szCs w:val="20"/>
              </w:rPr>
              <w:t xml:space="preserve"> </w:t>
            </w:r>
            <w:r w:rsidR="00863C00">
              <w:rPr>
                <w:rFonts w:ascii="Calibri" w:hAnsi="Calibri"/>
                <w:sz w:val="20"/>
                <w:szCs w:val="20"/>
              </w:rPr>
              <w:t>(</w:t>
            </w:r>
            <w:r w:rsidR="00C417F5" w:rsidRPr="00C417F5">
              <w:rPr>
                <w:rFonts w:ascii="Calibri" w:hAnsi="Calibri"/>
                <w:sz w:val="20"/>
                <w:szCs w:val="20"/>
              </w:rPr>
              <w:t>2014).</w:t>
            </w:r>
            <w:r w:rsidRPr="00C417F5">
              <w:rPr>
                <w:rFonts w:ascii="Calibri" w:hAnsi="Calibri"/>
                <w:sz w:val="20"/>
                <w:szCs w:val="20"/>
              </w:rPr>
              <w:t xml:space="preserve"> </w:t>
            </w:r>
            <w:r w:rsidRPr="00C6664C">
              <w:rPr>
                <w:rFonts w:ascii="Calibri" w:hAnsi="Calibri"/>
                <w:i/>
                <w:sz w:val="20"/>
                <w:szCs w:val="20"/>
              </w:rPr>
              <w:t>Reaching out: Interpersonal effectiveness and self-actualisation</w:t>
            </w:r>
            <w:r w:rsidRPr="00C6664C">
              <w:rPr>
                <w:rFonts w:ascii="Calibri" w:hAnsi="Calibri"/>
                <w:sz w:val="20"/>
                <w:szCs w:val="20"/>
              </w:rPr>
              <w:t xml:space="preserve"> (1</w:t>
            </w:r>
            <w:r w:rsidR="007C2119">
              <w:rPr>
                <w:rFonts w:ascii="Calibri" w:hAnsi="Calibri"/>
                <w:sz w:val="20"/>
                <w:szCs w:val="20"/>
              </w:rPr>
              <w:t>1</w:t>
            </w:r>
            <w:r w:rsidRPr="00C6664C">
              <w:rPr>
                <w:rFonts w:ascii="Calibri" w:hAnsi="Calibri"/>
                <w:sz w:val="20"/>
                <w:szCs w:val="20"/>
              </w:rPr>
              <w:t>th ed.). Englewood Cliffs, NJ: Prentice Hall.</w:t>
            </w:r>
          </w:p>
          <w:p w14:paraId="14F3377D" w14:textId="21860880" w:rsidR="007C2119" w:rsidRPr="007C2119" w:rsidRDefault="007C2119" w:rsidP="005F6BA9">
            <w:pPr>
              <w:spacing w:before="110" w:after="110"/>
              <w:ind w:left="284" w:right="-57" w:hanging="284"/>
              <w:rPr>
                <w:rFonts w:ascii="Calibri" w:hAnsi="Calibri" w:cstheme="minorHAnsi"/>
                <w:sz w:val="20"/>
                <w:szCs w:val="20"/>
              </w:rPr>
            </w:pPr>
            <w:r>
              <w:rPr>
                <w:rFonts w:ascii="Calibri" w:hAnsi="Calibri" w:cstheme="minorHAnsi"/>
                <w:sz w:val="20"/>
                <w:szCs w:val="20"/>
              </w:rPr>
              <w:t xml:space="preserve">McLeod, J. &amp; McLeod, J. (2014). </w:t>
            </w:r>
            <w:r>
              <w:rPr>
                <w:rFonts w:ascii="Calibri" w:hAnsi="Calibri" w:cstheme="minorHAnsi"/>
                <w:i/>
                <w:sz w:val="20"/>
                <w:szCs w:val="20"/>
              </w:rPr>
              <w:t xml:space="preserve">Personal </w:t>
            </w:r>
            <w:r w:rsidR="00C417F5">
              <w:rPr>
                <w:rFonts w:ascii="Calibri" w:hAnsi="Calibri" w:cstheme="minorHAnsi"/>
                <w:i/>
                <w:sz w:val="20"/>
                <w:szCs w:val="20"/>
              </w:rPr>
              <w:t xml:space="preserve">and professional </w:t>
            </w:r>
            <w:r>
              <w:rPr>
                <w:rFonts w:ascii="Calibri" w:hAnsi="Calibri" w:cstheme="minorHAnsi"/>
                <w:i/>
                <w:sz w:val="20"/>
                <w:szCs w:val="20"/>
              </w:rPr>
              <w:t xml:space="preserve">development for counsellors, psychotherapists and mental health practitioners. </w:t>
            </w:r>
            <w:r>
              <w:rPr>
                <w:rFonts w:ascii="Calibri" w:hAnsi="Calibri" w:cstheme="minorHAnsi"/>
                <w:sz w:val="20"/>
                <w:szCs w:val="20"/>
              </w:rPr>
              <w:t xml:space="preserve">Maidenhead, </w:t>
            </w:r>
            <w:r w:rsidR="00E32572">
              <w:rPr>
                <w:rFonts w:ascii="Calibri" w:hAnsi="Calibri" w:cstheme="minorHAnsi"/>
                <w:sz w:val="20"/>
                <w:szCs w:val="20"/>
              </w:rPr>
              <w:t xml:space="preserve">UK: </w:t>
            </w:r>
            <w:r w:rsidR="00C417F5">
              <w:rPr>
                <w:rFonts w:ascii="Calibri" w:hAnsi="Calibri" w:cstheme="minorHAnsi"/>
                <w:sz w:val="20"/>
                <w:szCs w:val="20"/>
              </w:rPr>
              <w:t>OUP</w:t>
            </w:r>
          </w:p>
          <w:p w14:paraId="43EDD79B" w14:textId="77777777" w:rsidR="00191F34" w:rsidRPr="00C6664C" w:rsidRDefault="00191F34" w:rsidP="00C6664C">
            <w:pPr>
              <w:spacing w:before="120" w:after="120"/>
              <w:ind w:left="284" w:right="-57" w:hanging="284"/>
              <w:rPr>
                <w:rFonts w:ascii="Calibri" w:hAnsi="Calibri" w:cstheme="minorHAnsi"/>
                <w:sz w:val="20"/>
                <w:szCs w:val="20"/>
                <w:lang w:val="en-GB"/>
              </w:rPr>
            </w:pPr>
            <w:r w:rsidRPr="00C6664C">
              <w:rPr>
                <w:rFonts w:ascii="Calibri" w:hAnsi="Calibri" w:cstheme="minorHAnsi"/>
                <w:sz w:val="20"/>
                <w:szCs w:val="20"/>
                <w:lang w:val="en-GB"/>
              </w:rPr>
              <w:t xml:space="preserve">Rossouw, P. (Ed.). (2014). </w:t>
            </w:r>
            <w:proofErr w:type="spellStart"/>
            <w:r w:rsidRPr="00C6664C">
              <w:rPr>
                <w:rFonts w:ascii="Calibri" w:hAnsi="Calibri" w:cstheme="minorHAnsi"/>
                <w:i/>
                <w:sz w:val="20"/>
                <w:szCs w:val="20"/>
                <w:lang w:val="en-GB"/>
              </w:rPr>
              <w:t>Neuropsychotherapy</w:t>
            </w:r>
            <w:proofErr w:type="spellEnd"/>
            <w:r w:rsidRPr="00C6664C">
              <w:rPr>
                <w:rFonts w:ascii="Calibri" w:hAnsi="Calibri" w:cstheme="minorHAnsi"/>
                <w:i/>
                <w:sz w:val="20"/>
                <w:szCs w:val="20"/>
                <w:lang w:val="en-GB"/>
              </w:rPr>
              <w:t>: Theoretical underpinnings and clinical applications.</w:t>
            </w:r>
            <w:r w:rsidR="001D4C98" w:rsidRPr="00C6664C">
              <w:rPr>
                <w:rFonts w:ascii="Calibri" w:hAnsi="Calibri" w:cstheme="minorHAnsi"/>
                <w:i/>
                <w:sz w:val="20"/>
                <w:szCs w:val="20"/>
                <w:lang w:val="en-GB"/>
              </w:rPr>
              <w:t xml:space="preserve"> </w:t>
            </w:r>
            <w:r w:rsidRPr="00C6664C">
              <w:rPr>
                <w:rFonts w:ascii="Calibri" w:hAnsi="Calibri" w:cstheme="minorHAnsi"/>
                <w:sz w:val="20"/>
                <w:szCs w:val="20"/>
                <w:lang w:val="en-GB"/>
              </w:rPr>
              <w:t xml:space="preserve">Brisbane, Australia: </w:t>
            </w:r>
            <w:proofErr w:type="spellStart"/>
            <w:r w:rsidRPr="00C6664C">
              <w:rPr>
                <w:rFonts w:ascii="Calibri" w:hAnsi="Calibri" w:cstheme="minorHAnsi"/>
                <w:sz w:val="20"/>
                <w:szCs w:val="20"/>
                <w:lang w:val="en-GB"/>
              </w:rPr>
              <w:t>Mediros</w:t>
            </w:r>
            <w:proofErr w:type="spellEnd"/>
            <w:r w:rsidRPr="00C6664C">
              <w:rPr>
                <w:rFonts w:ascii="Calibri" w:hAnsi="Calibri" w:cstheme="minorHAnsi"/>
                <w:sz w:val="20"/>
                <w:szCs w:val="20"/>
                <w:lang w:val="en-GB"/>
              </w:rPr>
              <w:t>.</w:t>
            </w:r>
          </w:p>
          <w:p w14:paraId="167531C6" w14:textId="77777777" w:rsidR="00B11250" w:rsidRPr="00C6664C" w:rsidRDefault="00B11250" w:rsidP="00C6664C">
            <w:pPr>
              <w:spacing w:before="120" w:after="120"/>
              <w:ind w:left="284" w:right="-57" w:hanging="284"/>
              <w:rPr>
                <w:rFonts w:ascii="Calibri" w:hAnsi="Calibri" w:cstheme="minorHAnsi"/>
                <w:sz w:val="20"/>
                <w:szCs w:val="20"/>
                <w:lang w:val="en-GB"/>
              </w:rPr>
            </w:pPr>
            <w:proofErr w:type="spellStart"/>
            <w:r w:rsidRPr="00C6664C">
              <w:rPr>
                <w:rFonts w:ascii="Calibri" w:hAnsi="Calibri" w:cstheme="minorHAnsi"/>
                <w:sz w:val="20"/>
                <w:szCs w:val="20"/>
                <w:lang w:val="en-GB"/>
              </w:rPr>
              <w:t>Sbanotto</w:t>
            </w:r>
            <w:proofErr w:type="spellEnd"/>
            <w:r w:rsidRPr="00C6664C">
              <w:rPr>
                <w:rFonts w:ascii="Calibri" w:hAnsi="Calibri" w:cstheme="minorHAnsi"/>
                <w:sz w:val="20"/>
                <w:szCs w:val="20"/>
                <w:lang w:val="en-GB"/>
              </w:rPr>
              <w:t xml:space="preserve">, E., Gingrich, H., &amp; Gingrich, F. (2016). </w:t>
            </w:r>
            <w:r w:rsidRPr="00C6664C">
              <w:rPr>
                <w:rFonts w:ascii="Calibri" w:hAnsi="Calibri" w:cstheme="minorHAnsi"/>
                <w:i/>
                <w:sz w:val="20"/>
                <w:szCs w:val="20"/>
                <w:lang w:val="en-GB"/>
              </w:rPr>
              <w:t xml:space="preserve">Skills for effective </w:t>
            </w:r>
            <w:proofErr w:type="spellStart"/>
            <w:r w:rsidRPr="00C6664C">
              <w:rPr>
                <w:rFonts w:ascii="Calibri" w:hAnsi="Calibri" w:cstheme="minorHAnsi"/>
                <w:i/>
                <w:sz w:val="20"/>
                <w:szCs w:val="20"/>
                <w:lang w:val="en-GB"/>
              </w:rPr>
              <w:t>counseling</w:t>
            </w:r>
            <w:proofErr w:type="spellEnd"/>
            <w:r w:rsidRPr="00C6664C">
              <w:rPr>
                <w:rFonts w:ascii="Calibri" w:hAnsi="Calibri" w:cstheme="minorHAnsi"/>
                <w:i/>
                <w:sz w:val="20"/>
                <w:szCs w:val="20"/>
                <w:lang w:val="en-GB"/>
              </w:rPr>
              <w:t xml:space="preserve">: A faith-based integration. </w:t>
            </w:r>
            <w:r w:rsidRPr="00C6664C">
              <w:rPr>
                <w:rFonts w:ascii="Calibri" w:hAnsi="Calibri" w:cstheme="minorHAnsi"/>
                <w:sz w:val="20"/>
                <w:szCs w:val="20"/>
                <w:lang w:val="en-GB"/>
              </w:rPr>
              <w:t xml:space="preserve">Downers Grove, IL: IVP Academic. </w:t>
            </w:r>
          </w:p>
          <w:p w14:paraId="290331F4" w14:textId="2F4B4A45" w:rsidR="00B11250" w:rsidRPr="00C6664C" w:rsidRDefault="00B11250" w:rsidP="00C6664C">
            <w:pPr>
              <w:spacing w:before="120" w:after="120"/>
              <w:ind w:left="284" w:right="-57" w:hanging="284"/>
              <w:rPr>
                <w:rFonts w:ascii="Calibri" w:hAnsi="Calibri" w:cstheme="minorHAnsi"/>
                <w:sz w:val="20"/>
                <w:szCs w:val="20"/>
                <w:lang w:val="en-GB"/>
              </w:rPr>
            </w:pPr>
            <w:proofErr w:type="spellStart"/>
            <w:r w:rsidRPr="00C6664C">
              <w:rPr>
                <w:rFonts w:ascii="Calibri" w:hAnsi="Calibri" w:cstheme="minorHAnsi"/>
                <w:sz w:val="20"/>
                <w:szCs w:val="20"/>
                <w:lang w:val="en-GB"/>
              </w:rPr>
              <w:t>Smaby</w:t>
            </w:r>
            <w:proofErr w:type="spellEnd"/>
            <w:r w:rsidRPr="00C6664C">
              <w:rPr>
                <w:rFonts w:ascii="Calibri" w:hAnsi="Calibri" w:cstheme="minorHAnsi"/>
                <w:sz w:val="20"/>
                <w:szCs w:val="20"/>
                <w:lang w:val="en-GB"/>
              </w:rPr>
              <w:t>, M., &amp; Maddux, C. (201</w:t>
            </w:r>
            <w:r w:rsidR="007C2119">
              <w:rPr>
                <w:rFonts w:ascii="Calibri" w:hAnsi="Calibri" w:cstheme="minorHAnsi"/>
                <w:sz w:val="20"/>
                <w:szCs w:val="20"/>
                <w:lang w:val="en-GB"/>
              </w:rPr>
              <w:t>1</w:t>
            </w:r>
            <w:r w:rsidRPr="00C6664C">
              <w:rPr>
                <w:rFonts w:ascii="Calibri" w:hAnsi="Calibri" w:cstheme="minorHAnsi"/>
                <w:sz w:val="20"/>
                <w:szCs w:val="20"/>
                <w:lang w:val="en-GB"/>
              </w:rPr>
              <w:t xml:space="preserve">). </w:t>
            </w:r>
            <w:r w:rsidRPr="00C6664C">
              <w:rPr>
                <w:rFonts w:ascii="Calibri" w:hAnsi="Calibri" w:cstheme="minorHAnsi"/>
                <w:i/>
                <w:sz w:val="20"/>
                <w:szCs w:val="20"/>
                <w:lang w:val="en-GB"/>
              </w:rPr>
              <w:t xml:space="preserve">Basic and advanced </w:t>
            </w:r>
            <w:proofErr w:type="spellStart"/>
            <w:r w:rsidRPr="00C6664C">
              <w:rPr>
                <w:rFonts w:ascii="Calibri" w:hAnsi="Calibri" w:cstheme="minorHAnsi"/>
                <w:i/>
                <w:sz w:val="20"/>
                <w:szCs w:val="20"/>
                <w:lang w:val="en-GB"/>
              </w:rPr>
              <w:t>counseling</w:t>
            </w:r>
            <w:proofErr w:type="spellEnd"/>
            <w:r w:rsidRPr="00C6664C">
              <w:rPr>
                <w:rFonts w:ascii="Calibri" w:hAnsi="Calibri" w:cstheme="minorHAnsi"/>
                <w:i/>
                <w:sz w:val="20"/>
                <w:szCs w:val="20"/>
                <w:lang w:val="en-GB"/>
              </w:rPr>
              <w:t xml:space="preserve"> skills: The skills counsellor training model. </w:t>
            </w:r>
            <w:r w:rsidRPr="00C6664C">
              <w:rPr>
                <w:rFonts w:ascii="Calibri" w:hAnsi="Calibri" w:cstheme="minorHAnsi"/>
                <w:sz w:val="20"/>
                <w:szCs w:val="20"/>
                <w:lang w:val="en-GB"/>
              </w:rPr>
              <w:t>Belmont, CA: Brooks/Cole.</w:t>
            </w:r>
          </w:p>
          <w:p w14:paraId="7AA019E1" w14:textId="77777777" w:rsidR="00191F34" w:rsidRPr="00C6664C" w:rsidRDefault="00191F34" w:rsidP="00C6664C">
            <w:pPr>
              <w:spacing w:before="120" w:after="120"/>
              <w:ind w:left="284" w:right="-57" w:hanging="284"/>
              <w:rPr>
                <w:rFonts w:ascii="Calibri" w:hAnsi="Calibri"/>
                <w:sz w:val="20"/>
                <w:szCs w:val="20"/>
              </w:rPr>
            </w:pPr>
            <w:proofErr w:type="spellStart"/>
            <w:r w:rsidRPr="00C6664C">
              <w:rPr>
                <w:rFonts w:ascii="Calibri" w:hAnsi="Calibri"/>
                <w:sz w:val="20"/>
                <w:szCs w:val="20"/>
              </w:rPr>
              <w:t>Warlow</w:t>
            </w:r>
            <w:proofErr w:type="spellEnd"/>
            <w:r w:rsidRPr="00C6664C">
              <w:rPr>
                <w:rFonts w:ascii="Calibri" w:hAnsi="Calibri"/>
                <w:sz w:val="20"/>
                <w:szCs w:val="20"/>
              </w:rPr>
              <w:t xml:space="preserve">, J. (2010). </w:t>
            </w:r>
            <w:r w:rsidRPr="00C6664C">
              <w:rPr>
                <w:rFonts w:ascii="Calibri" w:hAnsi="Calibri"/>
                <w:i/>
                <w:sz w:val="20"/>
                <w:szCs w:val="20"/>
              </w:rPr>
              <w:t>Living wholeness: The Christian wholeness framework for professional      counsellors</w:t>
            </w:r>
            <w:r w:rsidRPr="00C6664C">
              <w:rPr>
                <w:rFonts w:ascii="Calibri" w:hAnsi="Calibri"/>
                <w:sz w:val="20"/>
                <w:szCs w:val="20"/>
              </w:rPr>
              <w:t>. Brisbane, QLD, Australia: Christian Wholeness Counselling Services.</w:t>
            </w:r>
          </w:p>
          <w:p w14:paraId="4E4A88DB" w14:textId="77777777" w:rsidR="00191F34" w:rsidRPr="00C6664C" w:rsidRDefault="00191F34" w:rsidP="00C6664C">
            <w:pPr>
              <w:spacing w:before="120" w:after="120"/>
              <w:ind w:right="-57"/>
              <w:rPr>
                <w:rFonts w:ascii="Calibri" w:hAnsi="Calibri"/>
                <w:b/>
                <w:sz w:val="20"/>
                <w:szCs w:val="20"/>
              </w:rPr>
            </w:pPr>
            <w:bookmarkStart w:id="1" w:name="_Hlk493771590"/>
            <w:r w:rsidRPr="00C6664C">
              <w:rPr>
                <w:rFonts w:ascii="Calibri" w:hAnsi="Calibri"/>
                <w:b/>
                <w:sz w:val="20"/>
                <w:szCs w:val="20"/>
              </w:rPr>
              <w:t xml:space="preserve">Journals </w:t>
            </w:r>
          </w:p>
          <w:p w14:paraId="1C711220" w14:textId="77777777" w:rsidR="00191F34" w:rsidRPr="00C6664C" w:rsidRDefault="00191F34" w:rsidP="00C6664C">
            <w:pPr>
              <w:spacing w:before="120" w:after="120"/>
              <w:ind w:right="-57"/>
              <w:rPr>
                <w:rFonts w:ascii="Calibri" w:hAnsi="Calibri"/>
                <w:i/>
                <w:sz w:val="20"/>
                <w:szCs w:val="20"/>
              </w:rPr>
            </w:pPr>
            <w:r w:rsidRPr="00C6664C">
              <w:rPr>
                <w:rFonts w:ascii="Calibri" w:hAnsi="Calibri"/>
                <w:i/>
                <w:sz w:val="20"/>
                <w:szCs w:val="20"/>
              </w:rPr>
              <w:t xml:space="preserve">Journal of Psychology and Theology </w:t>
            </w:r>
          </w:p>
          <w:p w14:paraId="38D123ED" w14:textId="77777777" w:rsidR="00191F34" w:rsidRPr="00C6664C" w:rsidRDefault="00191F34" w:rsidP="00C6664C">
            <w:pPr>
              <w:spacing w:before="120" w:after="120"/>
              <w:ind w:right="-57"/>
              <w:rPr>
                <w:rFonts w:ascii="Calibri" w:hAnsi="Calibri"/>
                <w:i/>
                <w:sz w:val="20"/>
                <w:szCs w:val="20"/>
              </w:rPr>
            </w:pPr>
            <w:r w:rsidRPr="00C6664C">
              <w:rPr>
                <w:rFonts w:ascii="Calibri" w:hAnsi="Calibri"/>
                <w:i/>
                <w:sz w:val="20"/>
                <w:szCs w:val="20"/>
              </w:rPr>
              <w:t>Journal of Psychology and Christianity</w:t>
            </w:r>
          </w:p>
          <w:p w14:paraId="4A5C0DD1" w14:textId="77777777" w:rsidR="00191F34" w:rsidRPr="00C6664C" w:rsidRDefault="00191F34" w:rsidP="00C6664C">
            <w:pPr>
              <w:spacing w:before="120" w:after="120"/>
              <w:ind w:right="-57"/>
              <w:rPr>
                <w:rFonts w:ascii="Calibri" w:hAnsi="Calibri"/>
                <w:i/>
                <w:sz w:val="20"/>
                <w:szCs w:val="20"/>
              </w:rPr>
            </w:pPr>
            <w:r w:rsidRPr="00C6664C">
              <w:rPr>
                <w:rFonts w:ascii="Calibri" w:hAnsi="Calibri"/>
                <w:i/>
                <w:sz w:val="20"/>
                <w:szCs w:val="20"/>
              </w:rPr>
              <w:t xml:space="preserve">Journal of </w:t>
            </w:r>
            <w:proofErr w:type="spellStart"/>
            <w:r w:rsidRPr="00C6664C">
              <w:rPr>
                <w:rFonts w:ascii="Calibri" w:hAnsi="Calibri"/>
                <w:i/>
                <w:sz w:val="20"/>
                <w:szCs w:val="20"/>
              </w:rPr>
              <w:t>Counseling</w:t>
            </w:r>
            <w:proofErr w:type="spellEnd"/>
            <w:r w:rsidRPr="00C6664C">
              <w:rPr>
                <w:rFonts w:ascii="Calibri" w:hAnsi="Calibri"/>
                <w:i/>
                <w:sz w:val="20"/>
                <w:szCs w:val="20"/>
              </w:rPr>
              <w:t xml:space="preserve"> and Development</w:t>
            </w:r>
          </w:p>
          <w:bookmarkEnd w:id="1"/>
          <w:p w14:paraId="488AF925" w14:textId="77777777" w:rsidR="00891913" w:rsidRPr="00C6664C" w:rsidRDefault="00891913" w:rsidP="001B1462">
            <w:pPr>
              <w:spacing w:before="120" w:after="120"/>
              <w:ind w:right="-57"/>
              <w:jc w:val="both"/>
              <w:rPr>
                <w:rFonts w:ascii="Calibri" w:eastAsia="Calibri" w:hAnsi="Calibri"/>
                <w:noProof/>
                <w:sz w:val="20"/>
                <w:szCs w:val="20"/>
              </w:rPr>
            </w:pPr>
            <w:r w:rsidRPr="00C6664C">
              <w:rPr>
                <w:rFonts w:ascii="Calibri" w:eastAsia="Calibri" w:hAnsi="Calibri"/>
                <w:noProof/>
                <w:sz w:val="20"/>
                <w:szCs w:val="20"/>
              </w:rPr>
              <w:t>In addition to the resources above, students should have access to a Bible, preferably a modern translation such as The Holy Bible: The New International Version 2011 (NIV 2011) or The Holy Bible: New King James Version (NKJV).</w:t>
            </w:r>
          </w:p>
          <w:p w14:paraId="1684E1B4" w14:textId="77777777" w:rsidR="00F0213B" w:rsidRPr="00C6664C" w:rsidRDefault="001D6C45" w:rsidP="001B1462">
            <w:pPr>
              <w:spacing w:before="120" w:after="120"/>
              <w:ind w:right="-57"/>
              <w:jc w:val="both"/>
              <w:rPr>
                <w:rFonts w:ascii="Calibri" w:hAnsi="Calibri"/>
                <w:sz w:val="20"/>
                <w:szCs w:val="20"/>
              </w:rPr>
            </w:pPr>
            <w:r w:rsidRPr="00C6664C">
              <w:rPr>
                <w:rFonts w:ascii="Calibri" w:eastAsia="Calibri" w:hAnsi="Calibri"/>
                <w:noProof/>
                <w:sz w:val="20"/>
                <w:szCs w:val="20"/>
              </w:rPr>
              <w:t>These and other</w:t>
            </w:r>
            <w:r w:rsidR="00891913" w:rsidRPr="00C6664C">
              <w:rPr>
                <w:rFonts w:ascii="Calibri" w:eastAsia="Calibri" w:hAnsi="Calibri"/>
                <w:noProof/>
                <w:sz w:val="20"/>
                <w:szCs w:val="20"/>
              </w:rPr>
              <w:t xml:space="preserve"> translations may be accessed free on-line at http://www.biblegateway.com.  The Bible app from LifeChurch.tv is also available free for smart phones and tablet devices.</w:t>
            </w:r>
          </w:p>
        </w:tc>
      </w:tr>
      <w:tr w:rsidR="00F0213B" w:rsidRPr="00C6664C" w14:paraId="68213468" w14:textId="77777777" w:rsidTr="28485ABC">
        <w:tc>
          <w:tcPr>
            <w:tcW w:w="1757" w:type="dxa"/>
          </w:tcPr>
          <w:p w14:paraId="023E0A96" w14:textId="77777777" w:rsidR="00F0213B" w:rsidRPr="00C6664C" w:rsidRDefault="00F0213B" w:rsidP="00C6664C">
            <w:pPr>
              <w:spacing w:before="120" w:after="120"/>
              <w:ind w:right="-57"/>
              <w:rPr>
                <w:rFonts w:ascii="Calibri" w:hAnsi="Calibri"/>
                <w:b/>
                <w:sz w:val="20"/>
                <w:szCs w:val="20"/>
              </w:rPr>
            </w:pPr>
            <w:r w:rsidRPr="00C6664C">
              <w:rPr>
                <w:rFonts w:ascii="Calibri" w:eastAsia="Calibri" w:hAnsi="Calibri" w:cs="Times New Roman"/>
                <w:b/>
                <w:sz w:val="20"/>
                <w:szCs w:val="20"/>
              </w:rPr>
              <w:t>Specialist resource requirements</w:t>
            </w:r>
          </w:p>
        </w:tc>
        <w:tc>
          <w:tcPr>
            <w:tcW w:w="7882" w:type="dxa"/>
          </w:tcPr>
          <w:p w14:paraId="6E9513B0" w14:textId="77028A7F" w:rsidR="00191F34" w:rsidRPr="00C6664C" w:rsidRDefault="00191F34" w:rsidP="005F6BA9">
            <w:pPr>
              <w:spacing w:before="120" w:after="120"/>
              <w:ind w:right="-57"/>
              <w:rPr>
                <w:rFonts w:ascii="Calibri" w:hAnsi="Calibri"/>
                <w:sz w:val="20"/>
                <w:szCs w:val="20"/>
              </w:rPr>
            </w:pPr>
            <w:r w:rsidRPr="00C6664C">
              <w:rPr>
                <w:rFonts w:ascii="Calibri" w:hAnsi="Calibri"/>
                <w:sz w:val="20"/>
                <w:szCs w:val="20"/>
              </w:rPr>
              <w:t>Nil</w:t>
            </w:r>
          </w:p>
        </w:tc>
      </w:tr>
      <w:tr w:rsidR="00F0213B" w:rsidRPr="00C6664C" w14:paraId="35FAF73E" w14:textId="77777777" w:rsidTr="28485ABC">
        <w:tc>
          <w:tcPr>
            <w:tcW w:w="1757" w:type="dxa"/>
          </w:tcPr>
          <w:p w14:paraId="5CE46228" w14:textId="77777777" w:rsidR="00F0213B" w:rsidRPr="00C6664C" w:rsidRDefault="00F0213B" w:rsidP="00C6664C">
            <w:pPr>
              <w:spacing w:before="120" w:after="120"/>
              <w:ind w:right="-57"/>
              <w:rPr>
                <w:rFonts w:ascii="Calibri" w:eastAsia="Calibri" w:hAnsi="Calibri" w:cs="Times New Roman"/>
                <w:b/>
                <w:sz w:val="20"/>
                <w:szCs w:val="20"/>
              </w:rPr>
            </w:pPr>
            <w:r w:rsidRPr="00C6664C">
              <w:rPr>
                <w:rFonts w:ascii="Calibri" w:eastAsia="Calibri" w:hAnsi="Calibri" w:cs="Times New Roman"/>
                <w:b/>
                <w:sz w:val="20"/>
                <w:szCs w:val="20"/>
              </w:rPr>
              <w:t>Content</w:t>
            </w:r>
          </w:p>
        </w:tc>
        <w:tc>
          <w:tcPr>
            <w:tcW w:w="7882" w:type="dxa"/>
          </w:tcPr>
          <w:p w14:paraId="72417756" w14:textId="1394C9B0" w:rsidR="00A14238" w:rsidRDefault="00191F34" w:rsidP="00A14238">
            <w:pPr>
              <w:pStyle w:val="ListParagraph"/>
              <w:numPr>
                <w:ilvl w:val="0"/>
                <w:numId w:val="3"/>
              </w:numPr>
              <w:spacing w:before="120" w:after="120" w:line="240" w:lineRule="auto"/>
              <w:ind w:left="284" w:right="-57" w:hanging="284"/>
              <w:rPr>
                <w:noProof/>
                <w:sz w:val="20"/>
                <w:szCs w:val="20"/>
              </w:rPr>
            </w:pPr>
            <w:r w:rsidRPr="00C6664C">
              <w:rPr>
                <w:noProof/>
                <w:sz w:val="20"/>
                <w:szCs w:val="20"/>
              </w:rPr>
              <w:t xml:space="preserve">Review of previous learning of </w:t>
            </w:r>
            <w:r w:rsidR="00A766DF">
              <w:rPr>
                <w:noProof/>
                <w:sz w:val="20"/>
                <w:szCs w:val="20"/>
              </w:rPr>
              <w:t xml:space="preserve">interpersonal </w:t>
            </w:r>
            <w:r w:rsidRPr="00C6664C">
              <w:rPr>
                <w:noProof/>
                <w:sz w:val="20"/>
                <w:szCs w:val="20"/>
              </w:rPr>
              <w:t>processes and</w:t>
            </w:r>
            <w:r w:rsidR="00A766DF">
              <w:rPr>
                <w:noProof/>
                <w:sz w:val="20"/>
                <w:szCs w:val="20"/>
              </w:rPr>
              <w:t xml:space="preserve"> skills</w:t>
            </w:r>
            <w:r w:rsidRPr="00C6664C">
              <w:rPr>
                <w:noProof/>
                <w:sz w:val="20"/>
                <w:szCs w:val="20"/>
              </w:rPr>
              <w:t xml:space="preserve"> for counselling </w:t>
            </w:r>
          </w:p>
          <w:p w14:paraId="6C9C0E05" w14:textId="77777777" w:rsidR="00A14238" w:rsidRPr="001B1462" w:rsidRDefault="00A14238" w:rsidP="001B1462">
            <w:pPr>
              <w:pStyle w:val="ListParagraph"/>
              <w:spacing w:before="120" w:after="120" w:line="240" w:lineRule="auto"/>
              <w:ind w:left="284" w:right="-57"/>
              <w:rPr>
                <w:noProof/>
                <w:sz w:val="20"/>
                <w:szCs w:val="20"/>
              </w:rPr>
            </w:pPr>
          </w:p>
          <w:p w14:paraId="72F82648" w14:textId="77777777" w:rsidR="004B4FB4" w:rsidRDefault="00191F34" w:rsidP="00C6664C">
            <w:pPr>
              <w:pStyle w:val="ListParagraph"/>
              <w:numPr>
                <w:ilvl w:val="0"/>
                <w:numId w:val="3"/>
              </w:numPr>
              <w:spacing w:before="120" w:after="120" w:line="240" w:lineRule="auto"/>
              <w:ind w:left="284" w:right="-57" w:hanging="284"/>
              <w:rPr>
                <w:noProof/>
                <w:sz w:val="20"/>
                <w:szCs w:val="20"/>
              </w:rPr>
            </w:pPr>
            <w:r w:rsidRPr="00C6664C">
              <w:rPr>
                <w:noProof/>
                <w:sz w:val="20"/>
                <w:szCs w:val="20"/>
              </w:rPr>
              <w:t>Principles of developing and maintaining a culture and mindset of excellence in counselling</w:t>
            </w:r>
          </w:p>
          <w:p w14:paraId="66D3D680" w14:textId="4E0A1C3D" w:rsidR="00191F34" w:rsidRDefault="002B24E0" w:rsidP="001B1462">
            <w:pPr>
              <w:pStyle w:val="ListParagraph"/>
              <w:numPr>
                <w:ilvl w:val="1"/>
                <w:numId w:val="3"/>
              </w:numPr>
              <w:spacing w:before="120" w:after="120" w:line="240" w:lineRule="auto"/>
              <w:ind w:right="-57"/>
              <w:rPr>
                <w:noProof/>
                <w:sz w:val="20"/>
                <w:szCs w:val="20"/>
              </w:rPr>
            </w:pPr>
            <w:r>
              <w:rPr>
                <w:noProof/>
                <w:sz w:val="20"/>
                <w:szCs w:val="20"/>
              </w:rPr>
              <w:t>Exploring values and</w:t>
            </w:r>
            <w:r w:rsidR="004B4FB4">
              <w:rPr>
                <w:noProof/>
                <w:sz w:val="20"/>
                <w:szCs w:val="20"/>
              </w:rPr>
              <w:t xml:space="preserve"> principles</w:t>
            </w:r>
          </w:p>
          <w:p w14:paraId="60299AC8" w14:textId="65CBEFF4" w:rsidR="004B4FB4" w:rsidRDefault="004B4FB4" w:rsidP="004B4FB4">
            <w:pPr>
              <w:pStyle w:val="ListParagraph"/>
              <w:numPr>
                <w:ilvl w:val="1"/>
                <w:numId w:val="3"/>
              </w:numPr>
              <w:spacing w:before="120" w:after="120" w:line="240" w:lineRule="auto"/>
              <w:ind w:right="-57"/>
              <w:rPr>
                <w:noProof/>
                <w:sz w:val="20"/>
                <w:szCs w:val="20"/>
              </w:rPr>
            </w:pPr>
            <w:r>
              <w:rPr>
                <w:noProof/>
                <w:sz w:val="20"/>
                <w:szCs w:val="20"/>
              </w:rPr>
              <w:t>Developing the capacity for professional openness and transparency</w:t>
            </w:r>
          </w:p>
          <w:p w14:paraId="5BC15575" w14:textId="5BDC707E" w:rsidR="00721371" w:rsidRDefault="00721371" w:rsidP="004B4FB4">
            <w:pPr>
              <w:pStyle w:val="ListParagraph"/>
              <w:numPr>
                <w:ilvl w:val="1"/>
                <w:numId w:val="3"/>
              </w:numPr>
              <w:spacing w:before="120" w:after="120" w:line="240" w:lineRule="auto"/>
              <w:ind w:right="-57"/>
              <w:rPr>
                <w:noProof/>
                <w:sz w:val="20"/>
                <w:szCs w:val="20"/>
              </w:rPr>
            </w:pPr>
            <w:r>
              <w:rPr>
                <w:noProof/>
                <w:sz w:val="20"/>
                <w:szCs w:val="20"/>
              </w:rPr>
              <w:t>Giving, receiving and utilising feedback</w:t>
            </w:r>
          </w:p>
          <w:p w14:paraId="69048894" w14:textId="77777777" w:rsidR="00A14238" w:rsidRDefault="00A14238" w:rsidP="001B1462">
            <w:pPr>
              <w:pStyle w:val="ListParagraph"/>
              <w:spacing w:before="120" w:after="120" w:line="240" w:lineRule="auto"/>
              <w:ind w:right="-57"/>
              <w:rPr>
                <w:noProof/>
                <w:sz w:val="20"/>
                <w:szCs w:val="20"/>
              </w:rPr>
            </w:pPr>
          </w:p>
          <w:p w14:paraId="67D8DD0A" w14:textId="1A955357" w:rsidR="00191F34" w:rsidRDefault="00191F34" w:rsidP="00C6664C">
            <w:pPr>
              <w:pStyle w:val="ListParagraph"/>
              <w:numPr>
                <w:ilvl w:val="0"/>
                <w:numId w:val="3"/>
              </w:numPr>
              <w:spacing w:before="120" w:after="120" w:line="240" w:lineRule="auto"/>
              <w:ind w:left="284" w:right="-57" w:hanging="284"/>
              <w:rPr>
                <w:noProof/>
                <w:sz w:val="20"/>
                <w:szCs w:val="20"/>
              </w:rPr>
            </w:pPr>
            <w:r w:rsidRPr="00C6664C">
              <w:rPr>
                <w:noProof/>
                <w:sz w:val="20"/>
                <w:szCs w:val="20"/>
              </w:rPr>
              <w:t>Meta-cognition of the counsellor within the counselling process</w:t>
            </w:r>
          </w:p>
          <w:p w14:paraId="6DAAEF65" w14:textId="2A7BD60B" w:rsidR="000D0AB6" w:rsidRDefault="000D0AB6" w:rsidP="001B1462">
            <w:pPr>
              <w:pStyle w:val="ListParagraph"/>
              <w:numPr>
                <w:ilvl w:val="1"/>
                <w:numId w:val="3"/>
              </w:numPr>
              <w:spacing w:before="120" w:after="120" w:line="240" w:lineRule="auto"/>
              <w:ind w:right="-57"/>
              <w:rPr>
                <w:noProof/>
                <w:sz w:val="20"/>
                <w:szCs w:val="20"/>
              </w:rPr>
            </w:pPr>
            <w:r>
              <w:rPr>
                <w:noProof/>
                <w:sz w:val="20"/>
                <w:szCs w:val="20"/>
              </w:rPr>
              <w:t>What are the meta cognitive skills</w:t>
            </w:r>
          </w:p>
          <w:p w14:paraId="3DFCE8CD" w14:textId="5F8BBA0E" w:rsidR="000D0AB6" w:rsidRDefault="002B24E0" w:rsidP="000D0AB6">
            <w:pPr>
              <w:pStyle w:val="ListParagraph"/>
              <w:numPr>
                <w:ilvl w:val="1"/>
                <w:numId w:val="3"/>
              </w:numPr>
              <w:spacing w:before="120" w:after="120" w:line="240" w:lineRule="auto"/>
              <w:ind w:right="-57"/>
              <w:rPr>
                <w:noProof/>
                <w:sz w:val="20"/>
                <w:szCs w:val="20"/>
              </w:rPr>
            </w:pPr>
            <w:r>
              <w:rPr>
                <w:noProof/>
                <w:sz w:val="20"/>
                <w:szCs w:val="20"/>
              </w:rPr>
              <w:t>Working with immediacy on an intrapersonal and interpersonal level</w:t>
            </w:r>
          </w:p>
          <w:p w14:paraId="0E6D944A" w14:textId="65D905FF" w:rsidR="002B24E0" w:rsidRDefault="002B24E0">
            <w:pPr>
              <w:pStyle w:val="ListParagraph"/>
              <w:numPr>
                <w:ilvl w:val="1"/>
                <w:numId w:val="3"/>
              </w:numPr>
              <w:spacing w:before="120" w:after="120" w:line="240" w:lineRule="auto"/>
              <w:ind w:right="-57"/>
              <w:rPr>
                <w:noProof/>
                <w:sz w:val="20"/>
                <w:szCs w:val="20"/>
              </w:rPr>
            </w:pPr>
            <w:r>
              <w:rPr>
                <w:noProof/>
                <w:sz w:val="20"/>
                <w:szCs w:val="20"/>
              </w:rPr>
              <w:t>Con</w:t>
            </w:r>
            <w:r w:rsidR="00721371">
              <w:rPr>
                <w:noProof/>
                <w:sz w:val="20"/>
                <w:szCs w:val="20"/>
              </w:rPr>
              <w:t>s</w:t>
            </w:r>
            <w:r>
              <w:rPr>
                <w:noProof/>
                <w:sz w:val="20"/>
                <w:szCs w:val="20"/>
              </w:rPr>
              <w:t>ideration of dynamics within the counselling room including defensive responses, transference and parallel process</w:t>
            </w:r>
          </w:p>
          <w:p w14:paraId="70FDA689" w14:textId="77777777" w:rsidR="00A14238" w:rsidRPr="00C6664C" w:rsidRDefault="00A14238" w:rsidP="001B1462">
            <w:pPr>
              <w:pStyle w:val="ListParagraph"/>
              <w:spacing w:before="120" w:after="120" w:line="240" w:lineRule="auto"/>
              <w:ind w:right="-57"/>
              <w:rPr>
                <w:noProof/>
                <w:sz w:val="20"/>
                <w:szCs w:val="20"/>
              </w:rPr>
            </w:pPr>
          </w:p>
          <w:p w14:paraId="05A4C218" w14:textId="3526CBBA" w:rsidR="00191F34" w:rsidRDefault="00191F34" w:rsidP="00C6664C">
            <w:pPr>
              <w:pStyle w:val="ListParagraph"/>
              <w:numPr>
                <w:ilvl w:val="0"/>
                <w:numId w:val="3"/>
              </w:numPr>
              <w:spacing w:before="120" w:after="120" w:line="240" w:lineRule="auto"/>
              <w:ind w:left="284" w:right="-57" w:hanging="284"/>
              <w:rPr>
                <w:noProof/>
                <w:sz w:val="20"/>
                <w:szCs w:val="20"/>
              </w:rPr>
            </w:pPr>
            <w:r w:rsidRPr="00C6664C">
              <w:rPr>
                <w:noProof/>
                <w:sz w:val="20"/>
                <w:szCs w:val="20"/>
              </w:rPr>
              <w:t xml:space="preserve">IPR (Interpersonal </w:t>
            </w:r>
            <w:r w:rsidR="00241966">
              <w:rPr>
                <w:noProof/>
                <w:sz w:val="20"/>
                <w:szCs w:val="20"/>
              </w:rPr>
              <w:t>P</w:t>
            </w:r>
            <w:r w:rsidRPr="00C6664C">
              <w:rPr>
                <w:noProof/>
                <w:sz w:val="20"/>
                <w:szCs w:val="20"/>
              </w:rPr>
              <w:t xml:space="preserve">rocess </w:t>
            </w:r>
            <w:r w:rsidR="00241966">
              <w:rPr>
                <w:noProof/>
                <w:sz w:val="20"/>
                <w:szCs w:val="20"/>
              </w:rPr>
              <w:t>R</w:t>
            </w:r>
            <w:r w:rsidRPr="00C6664C">
              <w:rPr>
                <w:noProof/>
                <w:sz w:val="20"/>
                <w:szCs w:val="20"/>
              </w:rPr>
              <w:t>ecall</w:t>
            </w:r>
            <w:r w:rsidR="00241966">
              <w:rPr>
                <w:noProof/>
                <w:sz w:val="20"/>
                <w:szCs w:val="20"/>
              </w:rPr>
              <w:t>)</w:t>
            </w:r>
            <w:r w:rsidRPr="00C6664C">
              <w:rPr>
                <w:noProof/>
                <w:sz w:val="20"/>
                <w:szCs w:val="20"/>
              </w:rPr>
              <w:t xml:space="preserve"> model</w:t>
            </w:r>
          </w:p>
          <w:p w14:paraId="2C626681" w14:textId="5B81D738" w:rsidR="008C0262" w:rsidRDefault="008C0262" w:rsidP="001B1462">
            <w:pPr>
              <w:pStyle w:val="ListParagraph"/>
              <w:numPr>
                <w:ilvl w:val="1"/>
                <w:numId w:val="3"/>
              </w:numPr>
              <w:spacing w:before="120" w:after="120" w:line="240" w:lineRule="auto"/>
              <w:ind w:right="-57"/>
              <w:rPr>
                <w:noProof/>
                <w:sz w:val="20"/>
                <w:szCs w:val="20"/>
              </w:rPr>
            </w:pPr>
            <w:r>
              <w:rPr>
                <w:noProof/>
                <w:sz w:val="20"/>
                <w:szCs w:val="20"/>
              </w:rPr>
              <w:t>IPR as a supervision tool</w:t>
            </w:r>
          </w:p>
          <w:p w14:paraId="50E0CF69" w14:textId="1B501E84" w:rsidR="008C0262" w:rsidRDefault="008C0262" w:rsidP="008C0262">
            <w:pPr>
              <w:pStyle w:val="ListParagraph"/>
              <w:numPr>
                <w:ilvl w:val="1"/>
                <w:numId w:val="3"/>
              </w:numPr>
              <w:spacing w:before="120" w:after="120" w:line="240" w:lineRule="auto"/>
              <w:ind w:right="-57"/>
              <w:rPr>
                <w:noProof/>
                <w:sz w:val="20"/>
                <w:szCs w:val="20"/>
              </w:rPr>
            </w:pPr>
            <w:r>
              <w:rPr>
                <w:noProof/>
                <w:sz w:val="20"/>
                <w:szCs w:val="20"/>
              </w:rPr>
              <w:t xml:space="preserve">IPR as a </w:t>
            </w:r>
            <w:r w:rsidR="000D0AB6">
              <w:rPr>
                <w:noProof/>
                <w:sz w:val="20"/>
                <w:szCs w:val="20"/>
              </w:rPr>
              <w:t xml:space="preserve">self </w:t>
            </w:r>
            <w:r>
              <w:rPr>
                <w:noProof/>
                <w:sz w:val="20"/>
                <w:szCs w:val="20"/>
              </w:rPr>
              <w:t>reflective tool</w:t>
            </w:r>
            <w:r w:rsidR="00265AF5">
              <w:rPr>
                <w:noProof/>
                <w:sz w:val="20"/>
                <w:szCs w:val="20"/>
              </w:rPr>
              <w:t>, developing meta-cognition and critical reflection on awareness and understandings of the appropriate use of micro</w:t>
            </w:r>
            <w:r w:rsidR="00721371">
              <w:rPr>
                <w:noProof/>
                <w:sz w:val="20"/>
                <w:szCs w:val="20"/>
              </w:rPr>
              <w:t xml:space="preserve"> and advanced counseling skills in therapeutic processses</w:t>
            </w:r>
          </w:p>
          <w:p w14:paraId="40B8F2DC" w14:textId="0AB3E50E" w:rsidR="008C0262" w:rsidRDefault="008C0262" w:rsidP="008C0262">
            <w:pPr>
              <w:pStyle w:val="ListParagraph"/>
              <w:numPr>
                <w:ilvl w:val="1"/>
                <w:numId w:val="3"/>
              </w:numPr>
              <w:spacing w:before="120" w:after="120" w:line="240" w:lineRule="auto"/>
              <w:ind w:right="-57"/>
              <w:rPr>
                <w:noProof/>
                <w:sz w:val="20"/>
                <w:szCs w:val="20"/>
              </w:rPr>
            </w:pPr>
            <w:r>
              <w:rPr>
                <w:noProof/>
                <w:sz w:val="20"/>
                <w:szCs w:val="20"/>
              </w:rPr>
              <w:t>Participating in IPR sessions to increase awareness of interpersonal dynamics</w:t>
            </w:r>
          </w:p>
          <w:p w14:paraId="32670F19" w14:textId="4DEAC9FC" w:rsidR="000D0AB6" w:rsidRDefault="000D0AB6">
            <w:pPr>
              <w:pStyle w:val="ListParagraph"/>
              <w:numPr>
                <w:ilvl w:val="1"/>
                <w:numId w:val="3"/>
              </w:numPr>
              <w:spacing w:before="120" w:after="120" w:line="240" w:lineRule="auto"/>
              <w:ind w:right="-57"/>
              <w:rPr>
                <w:noProof/>
                <w:sz w:val="20"/>
                <w:szCs w:val="20"/>
              </w:rPr>
            </w:pPr>
            <w:r>
              <w:rPr>
                <w:noProof/>
                <w:sz w:val="20"/>
                <w:szCs w:val="20"/>
              </w:rPr>
              <w:t>Participating in all three roles of the IPR model</w:t>
            </w:r>
          </w:p>
          <w:p w14:paraId="435397E5" w14:textId="78F713BD" w:rsidR="00A14238" w:rsidRDefault="00A14238" w:rsidP="00A14238">
            <w:pPr>
              <w:pStyle w:val="ListParagraph"/>
              <w:spacing w:before="120" w:after="120" w:line="240" w:lineRule="auto"/>
              <w:ind w:right="-57"/>
              <w:rPr>
                <w:noProof/>
                <w:sz w:val="20"/>
                <w:szCs w:val="20"/>
              </w:rPr>
            </w:pPr>
          </w:p>
          <w:p w14:paraId="39BD3AEA" w14:textId="2B89E339" w:rsidR="00A14238" w:rsidRDefault="00A14238" w:rsidP="00A14238">
            <w:pPr>
              <w:pStyle w:val="ListParagraph"/>
              <w:spacing w:before="120" w:after="120" w:line="240" w:lineRule="auto"/>
              <w:ind w:right="-57"/>
              <w:rPr>
                <w:noProof/>
                <w:sz w:val="20"/>
                <w:szCs w:val="20"/>
              </w:rPr>
            </w:pPr>
          </w:p>
          <w:p w14:paraId="63DECEBB" w14:textId="75ADD1A5" w:rsidR="00A14238" w:rsidRDefault="00A14238" w:rsidP="00A14238">
            <w:pPr>
              <w:pStyle w:val="ListParagraph"/>
              <w:spacing w:before="120" w:after="120" w:line="240" w:lineRule="auto"/>
              <w:ind w:right="-57"/>
              <w:rPr>
                <w:noProof/>
                <w:sz w:val="20"/>
                <w:szCs w:val="20"/>
              </w:rPr>
            </w:pPr>
          </w:p>
          <w:p w14:paraId="28508E7E" w14:textId="77777777" w:rsidR="00A14238" w:rsidRPr="00C6664C" w:rsidRDefault="00A14238" w:rsidP="001B1462">
            <w:pPr>
              <w:pStyle w:val="ListParagraph"/>
              <w:spacing w:before="120" w:after="120" w:line="240" w:lineRule="auto"/>
              <w:ind w:right="-57"/>
              <w:rPr>
                <w:noProof/>
                <w:sz w:val="20"/>
                <w:szCs w:val="20"/>
              </w:rPr>
            </w:pPr>
          </w:p>
          <w:p w14:paraId="1CB6D70E" w14:textId="45A624C8" w:rsidR="00191F34" w:rsidRDefault="00E56CBF" w:rsidP="00C6664C">
            <w:pPr>
              <w:pStyle w:val="ListParagraph"/>
              <w:numPr>
                <w:ilvl w:val="0"/>
                <w:numId w:val="3"/>
              </w:numPr>
              <w:spacing w:before="120" w:after="120" w:line="240" w:lineRule="auto"/>
              <w:ind w:left="284" w:right="-57" w:hanging="284"/>
              <w:rPr>
                <w:noProof/>
                <w:sz w:val="20"/>
                <w:szCs w:val="20"/>
              </w:rPr>
            </w:pPr>
            <w:r w:rsidRPr="00C6664C">
              <w:rPr>
                <w:noProof/>
                <w:sz w:val="20"/>
                <w:szCs w:val="20"/>
              </w:rPr>
              <w:t>Identifying weaknesses, “</w:t>
            </w:r>
            <w:r w:rsidR="00191F34" w:rsidRPr="00C6664C">
              <w:rPr>
                <w:noProof/>
                <w:sz w:val="20"/>
                <w:szCs w:val="20"/>
              </w:rPr>
              <w:t>sticking points</w:t>
            </w:r>
            <w:r w:rsidRPr="00C6664C">
              <w:rPr>
                <w:noProof/>
                <w:sz w:val="20"/>
                <w:szCs w:val="20"/>
              </w:rPr>
              <w:t>”</w:t>
            </w:r>
            <w:r w:rsidR="00191F34" w:rsidRPr="00C6664C">
              <w:rPr>
                <w:noProof/>
                <w:sz w:val="20"/>
                <w:szCs w:val="20"/>
              </w:rPr>
              <w:t xml:space="preserve"> and strategies for growth and improvement</w:t>
            </w:r>
          </w:p>
          <w:p w14:paraId="11DDE1EE" w14:textId="47859486" w:rsidR="008C0262" w:rsidRDefault="008C0262" w:rsidP="001B1462">
            <w:pPr>
              <w:pStyle w:val="ListParagraph"/>
              <w:numPr>
                <w:ilvl w:val="1"/>
                <w:numId w:val="3"/>
              </w:numPr>
              <w:spacing w:before="120" w:after="120" w:line="240" w:lineRule="auto"/>
              <w:ind w:right="-57"/>
              <w:rPr>
                <w:noProof/>
                <w:sz w:val="20"/>
                <w:szCs w:val="20"/>
              </w:rPr>
            </w:pPr>
            <w:r>
              <w:rPr>
                <w:noProof/>
                <w:sz w:val="20"/>
                <w:szCs w:val="20"/>
              </w:rPr>
              <w:t>Giving and receiving feedback as part of best practice</w:t>
            </w:r>
          </w:p>
          <w:p w14:paraId="224E7602" w14:textId="6BAF6CBE" w:rsidR="000D0AB6" w:rsidRDefault="000D0AB6">
            <w:pPr>
              <w:pStyle w:val="ListParagraph"/>
              <w:numPr>
                <w:ilvl w:val="1"/>
                <w:numId w:val="3"/>
              </w:numPr>
              <w:spacing w:before="120" w:after="120" w:line="240" w:lineRule="auto"/>
              <w:ind w:right="-57"/>
              <w:rPr>
                <w:noProof/>
                <w:sz w:val="20"/>
                <w:szCs w:val="20"/>
              </w:rPr>
            </w:pPr>
            <w:r>
              <w:rPr>
                <w:noProof/>
                <w:sz w:val="20"/>
                <w:szCs w:val="20"/>
              </w:rPr>
              <w:t xml:space="preserve">Critically reflecting on understanding and use of micro and advanced interpersonal skils and process </w:t>
            </w:r>
            <w:r w:rsidR="002B24E0">
              <w:rPr>
                <w:noProof/>
                <w:sz w:val="20"/>
                <w:szCs w:val="20"/>
              </w:rPr>
              <w:t>through IPR</w:t>
            </w:r>
          </w:p>
          <w:p w14:paraId="43EB971B" w14:textId="3A233BC0" w:rsidR="00721371" w:rsidRDefault="00721371">
            <w:pPr>
              <w:pStyle w:val="ListParagraph"/>
              <w:numPr>
                <w:ilvl w:val="1"/>
                <w:numId w:val="3"/>
              </w:numPr>
              <w:spacing w:before="120" w:after="120" w:line="240" w:lineRule="auto"/>
              <w:ind w:right="-57"/>
              <w:rPr>
                <w:noProof/>
                <w:sz w:val="20"/>
                <w:szCs w:val="20"/>
              </w:rPr>
            </w:pPr>
            <w:r>
              <w:rPr>
                <w:noProof/>
                <w:sz w:val="20"/>
                <w:szCs w:val="20"/>
              </w:rPr>
              <w:t>Practise counselling interviews</w:t>
            </w:r>
          </w:p>
          <w:p w14:paraId="3DB0C3A3" w14:textId="77777777" w:rsidR="00A14238" w:rsidRPr="00C6664C" w:rsidRDefault="00A14238" w:rsidP="001B1462">
            <w:pPr>
              <w:pStyle w:val="ListParagraph"/>
              <w:spacing w:before="120" w:after="120" w:line="240" w:lineRule="auto"/>
              <w:ind w:right="-57"/>
              <w:rPr>
                <w:noProof/>
                <w:sz w:val="20"/>
                <w:szCs w:val="20"/>
              </w:rPr>
            </w:pPr>
          </w:p>
          <w:p w14:paraId="2D6500BD" w14:textId="689F8014" w:rsidR="00EE67EF" w:rsidRDefault="00191F34" w:rsidP="00C6664C">
            <w:pPr>
              <w:pStyle w:val="ListParagraph"/>
              <w:numPr>
                <w:ilvl w:val="0"/>
                <w:numId w:val="3"/>
              </w:numPr>
              <w:spacing w:before="120" w:after="120" w:line="240" w:lineRule="auto"/>
              <w:ind w:left="284" w:right="-57" w:hanging="284"/>
              <w:rPr>
                <w:noProof/>
                <w:sz w:val="20"/>
                <w:szCs w:val="20"/>
              </w:rPr>
            </w:pPr>
            <w:r w:rsidRPr="00C6664C">
              <w:rPr>
                <w:noProof/>
                <w:sz w:val="20"/>
                <w:szCs w:val="20"/>
              </w:rPr>
              <w:t xml:space="preserve">Case conceptualisations </w:t>
            </w:r>
            <w:r w:rsidR="00EE67EF" w:rsidRPr="00C6664C">
              <w:rPr>
                <w:noProof/>
                <w:sz w:val="20"/>
                <w:szCs w:val="20"/>
              </w:rPr>
              <w:t>and assessments</w:t>
            </w:r>
          </w:p>
          <w:p w14:paraId="4A01652B" w14:textId="7AE79BA8" w:rsidR="004B4FB4" w:rsidRDefault="004B4FB4" w:rsidP="004B4FB4">
            <w:pPr>
              <w:pStyle w:val="ListParagraph"/>
              <w:spacing w:before="120" w:after="120" w:line="240" w:lineRule="auto"/>
              <w:ind w:left="284" w:right="-57"/>
              <w:rPr>
                <w:noProof/>
                <w:sz w:val="20"/>
                <w:szCs w:val="20"/>
              </w:rPr>
            </w:pPr>
            <w:r>
              <w:rPr>
                <w:noProof/>
                <w:sz w:val="20"/>
                <w:szCs w:val="20"/>
              </w:rPr>
              <w:t>6.1 Different models of case conceptualisation</w:t>
            </w:r>
            <w:r w:rsidR="000D0AB6">
              <w:rPr>
                <w:noProof/>
                <w:sz w:val="20"/>
                <w:szCs w:val="20"/>
              </w:rPr>
              <w:t xml:space="preserve"> for assessment of the counsellee’s world in a detailed and multifaceted manner that considers all aspects of the ‘person’</w:t>
            </w:r>
          </w:p>
          <w:p w14:paraId="588F64C3" w14:textId="4E23A985" w:rsidR="004B4FB4" w:rsidRDefault="004B4FB4" w:rsidP="004B4FB4">
            <w:pPr>
              <w:pStyle w:val="ListParagraph"/>
              <w:spacing w:before="120" w:after="120" w:line="240" w:lineRule="auto"/>
              <w:ind w:left="284" w:right="-57"/>
              <w:rPr>
                <w:noProof/>
                <w:sz w:val="20"/>
                <w:szCs w:val="20"/>
              </w:rPr>
            </w:pPr>
            <w:r>
              <w:rPr>
                <w:noProof/>
                <w:sz w:val="20"/>
                <w:szCs w:val="20"/>
              </w:rPr>
              <w:t>6.2 Different assessment tools</w:t>
            </w:r>
            <w:r w:rsidR="002B24E0">
              <w:rPr>
                <w:noProof/>
                <w:sz w:val="20"/>
                <w:szCs w:val="20"/>
              </w:rPr>
              <w:t xml:space="preserve"> for consideration of mental health issues</w:t>
            </w:r>
          </w:p>
          <w:p w14:paraId="2D241E05" w14:textId="414E2865" w:rsidR="000D0AB6" w:rsidRDefault="004B4FB4">
            <w:pPr>
              <w:pStyle w:val="ListParagraph"/>
              <w:spacing w:before="120" w:after="120" w:line="240" w:lineRule="auto"/>
              <w:ind w:left="284" w:right="-57"/>
              <w:rPr>
                <w:noProof/>
                <w:sz w:val="20"/>
                <w:szCs w:val="20"/>
              </w:rPr>
            </w:pPr>
            <w:r>
              <w:rPr>
                <w:noProof/>
                <w:sz w:val="20"/>
                <w:szCs w:val="20"/>
              </w:rPr>
              <w:t xml:space="preserve">6.3 Practice counselling interviews and </w:t>
            </w:r>
            <w:r w:rsidR="000D0AB6">
              <w:rPr>
                <w:noProof/>
                <w:sz w:val="20"/>
                <w:szCs w:val="20"/>
              </w:rPr>
              <w:t xml:space="preserve">collaborative case </w:t>
            </w:r>
            <w:r>
              <w:rPr>
                <w:noProof/>
                <w:sz w:val="20"/>
                <w:szCs w:val="20"/>
              </w:rPr>
              <w:t>conceptualisation</w:t>
            </w:r>
          </w:p>
          <w:p w14:paraId="6E707EE9" w14:textId="77777777" w:rsidR="00A14238" w:rsidRPr="001B1462" w:rsidRDefault="00A14238" w:rsidP="001B1462">
            <w:pPr>
              <w:pStyle w:val="ListParagraph"/>
              <w:spacing w:before="120" w:after="120" w:line="240" w:lineRule="auto"/>
              <w:ind w:left="284" w:right="-57"/>
              <w:rPr>
                <w:noProof/>
                <w:sz w:val="20"/>
                <w:szCs w:val="20"/>
              </w:rPr>
            </w:pPr>
          </w:p>
          <w:p w14:paraId="16DA2589" w14:textId="106C8752" w:rsidR="00191F34" w:rsidRDefault="00EE67EF" w:rsidP="00C6664C">
            <w:pPr>
              <w:pStyle w:val="ListParagraph"/>
              <w:numPr>
                <w:ilvl w:val="0"/>
                <w:numId w:val="3"/>
              </w:numPr>
              <w:spacing w:before="120" w:after="120" w:line="240" w:lineRule="auto"/>
              <w:ind w:left="284" w:right="-57" w:hanging="284"/>
              <w:rPr>
                <w:noProof/>
                <w:sz w:val="20"/>
                <w:szCs w:val="20"/>
              </w:rPr>
            </w:pPr>
            <w:r w:rsidRPr="00C6664C">
              <w:rPr>
                <w:noProof/>
                <w:sz w:val="20"/>
                <w:szCs w:val="20"/>
              </w:rPr>
              <w:t xml:space="preserve">Conceptualising within </w:t>
            </w:r>
            <w:r w:rsidR="00191F34" w:rsidRPr="00C6664C">
              <w:rPr>
                <w:noProof/>
                <w:sz w:val="20"/>
                <w:szCs w:val="20"/>
              </w:rPr>
              <w:t>various counselling theories</w:t>
            </w:r>
            <w:r w:rsidR="000B0836" w:rsidRPr="00C6664C">
              <w:rPr>
                <w:noProof/>
                <w:sz w:val="20"/>
                <w:szCs w:val="20"/>
              </w:rPr>
              <w:t xml:space="preserve"> </w:t>
            </w:r>
          </w:p>
          <w:p w14:paraId="2E8FFDC7" w14:textId="1FCFA73A" w:rsidR="004B4FB4" w:rsidRDefault="004B4FB4" w:rsidP="004B4FB4">
            <w:pPr>
              <w:pStyle w:val="ListParagraph"/>
              <w:spacing w:before="120" w:after="120" w:line="240" w:lineRule="auto"/>
              <w:ind w:left="284" w:right="-57"/>
              <w:rPr>
                <w:noProof/>
                <w:sz w:val="20"/>
                <w:szCs w:val="20"/>
              </w:rPr>
            </w:pPr>
            <w:r>
              <w:rPr>
                <w:noProof/>
                <w:sz w:val="20"/>
                <w:szCs w:val="20"/>
              </w:rPr>
              <w:t>7a Revision of the 5 waves of Counselling school</w:t>
            </w:r>
            <w:r w:rsidR="00926D0D">
              <w:rPr>
                <w:noProof/>
                <w:sz w:val="20"/>
                <w:szCs w:val="20"/>
              </w:rPr>
              <w:t>s</w:t>
            </w:r>
          </w:p>
          <w:p w14:paraId="1BFC8057" w14:textId="6CC190C6" w:rsidR="002B24E0" w:rsidRDefault="002B24E0">
            <w:pPr>
              <w:pStyle w:val="ListParagraph"/>
              <w:spacing w:before="120" w:after="120" w:line="240" w:lineRule="auto"/>
              <w:ind w:left="284" w:right="-57"/>
              <w:rPr>
                <w:noProof/>
                <w:sz w:val="20"/>
                <w:szCs w:val="20"/>
              </w:rPr>
            </w:pPr>
            <w:r>
              <w:rPr>
                <w:noProof/>
                <w:sz w:val="20"/>
                <w:szCs w:val="20"/>
              </w:rPr>
              <w:t>7b Consideration of underpinning neuroscience principles</w:t>
            </w:r>
          </w:p>
          <w:p w14:paraId="58DBFDEE" w14:textId="77777777" w:rsidR="00A14238" w:rsidRPr="00C6664C" w:rsidRDefault="00A14238" w:rsidP="001B1462">
            <w:pPr>
              <w:pStyle w:val="ListParagraph"/>
              <w:spacing w:before="120" w:after="120" w:line="240" w:lineRule="auto"/>
              <w:ind w:left="284" w:right="-57"/>
              <w:rPr>
                <w:noProof/>
                <w:sz w:val="20"/>
                <w:szCs w:val="20"/>
              </w:rPr>
            </w:pPr>
          </w:p>
          <w:p w14:paraId="4645DB89" w14:textId="43057EDD" w:rsidR="002B24E0" w:rsidRDefault="00191F34" w:rsidP="002B24E0">
            <w:pPr>
              <w:pStyle w:val="ListParagraph"/>
              <w:numPr>
                <w:ilvl w:val="0"/>
                <w:numId w:val="3"/>
              </w:numPr>
              <w:spacing w:before="120" w:after="120" w:line="240" w:lineRule="auto"/>
              <w:ind w:left="284" w:right="-57" w:hanging="284"/>
              <w:rPr>
                <w:noProof/>
                <w:sz w:val="20"/>
                <w:szCs w:val="20"/>
              </w:rPr>
            </w:pPr>
            <w:r w:rsidRPr="00C6664C">
              <w:rPr>
                <w:noProof/>
                <w:sz w:val="20"/>
                <w:szCs w:val="20"/>
              </w:rPr>
              <w:t>Stating working goals and  planning interventions</w:t>
            </w:r>
          </w:p>
          <w:p w14:paraId="44E0BE59" w14:textId="6923FE05" w:rsidR="002B24E0" w:rsidRDefault="002B24E0" w:rsidP="001B1462">
            <w:pPr>
              <w:pStyle w:val="ListParagraph"/>
              <w:numPr>
                <w:ilvl w:val="1"/>
                <w:numId w:val="3"/>
              </w:numPr>
              <w:spacing w:before="120" w:after="120" w:line="240" w:lineRule="auto"/>
              <w:ind w:right="-57"/>
              <w:rPr>
                <w:noProof/>
                <w:sz w:val="20"/>
                <w:szCs w:val="20"/>
              </w:rPr>
            </w:pPr>
            <w:r>
              <w:rPr>
                <w:noProof/>
                <w:sz w:val="20"/>
                <w:szCs w:val="20"/>
              </w:rPr>
              <w:t>Examining the change triangle</w:t>
            </w:r>
          </w:p>
          <w:p w14:paraId="316ACC15" w14:textId="0AA97300" w:rsidR="002B24E0" w:rsidRDefault="002B24E0">
            <w:pPr>
              <w:pStyle w:val="ListParagraph"/>
              <w:numPr>
                <w:ilvl w:val="1"/>
                <w:numId w:val="3"/>
              </w:numPr>
              <w:spacing w:before="120" w:after="120" w:line="240" w:lineRule="auto"/>
              <w:ind w:right="-57"/>
              <w:rPr>
                <w:noProof/>
                <w:sz w:val="20"/>
                <w:szCs w:val="20"/>
              </w:rPr>
            </w:pPr>
            <w:r>
              <w:rPr>
                <w:noProof/>
                <w:sz w:val="20"/>
                <w:szCs w:val="20"/>
              </w:rPr>
              <w:t>Working collaoratively with client goals</w:t>
            </w:r>
          </w:p>
          <w:p w14:paraId="21AD6AD1" w14:textId="77777777" w:rsidR="00A14238" w:rsidRPr="001B1462" w:rsidRDefault="00A14238" w:rsidP="001B1462">
            <w:pPr>
              <w:pStyle w:val="ListParagraph"/>
              <w:spacing w:before="120" w:after="120" w:line="240" w:lineRule="auto"/>
              <w:ind w:right="-57"/>
              <w:rPr>
                <w:noProof/>
                <w:sz w:val="20"/>
                <w:szCs w:val="20"/>
              </w:rPr>
            </w:pPr>
          </w:p>
          <w:p w14:paraId="540EC8C9" w14:textId="00C85EF5" w:rsidR="00721371" w:rsidRDefault="00191F34" w:rsidP="00C6664C">
            <w:pPr>
              <w:pStyle w:val="ListParagraph"/>
              <w:numPr>
                <w:ilvl w:val="0"/>
                <w:numId w:val="3"/>
              </w:numPr>
              <w:spacing w:before="120" w:after="120" w:line="240" w:lineRule="auto"/>
              <w:ind w:left="284" w:right="-57" w:hanging="284"/>
              <w:rPr>
                <w:noProof/>
                <w:sz w:val="20"/>
                <w:szCs w:val="20"/>
              </w:rPr>
            </w:pPr>
            <w:r w:rsidRPr="00C6664C">
              <w:rPr>
                <w:noProof/>
                <w:sz w:val="20"/>
                <w:szCs w:val="20"/>
              </w:rPr>
              <w:t>A Christian worldview that fosters ethical maturity and professional excellence</w:t>
            </w:r>
          </w:p>
          <w:p w14:paraId="1F47CE5D" w14:textId="21EF9DF8" w:rsidR="00863052" w:rsidRDefault="00721371" w:rsidP="001B1462">
            <w:pPr>
              <w:pStyle w:val="ListParagraph"/>
              <w:numPr>
                <w:ilvl w:val="1"/>
                <w:numId w:val="3"/>
              </w:numPr>
              <w:spacing w:before="120" w:after="120" w:line="240" w:lineRule="auto"/>
              <w:ind w:right="-57"/>
            </w:pPr>
            <w:r>
              <w:t>What are aspects of ethical maturity and professional excellence</w:t>
            </w:r>
          </w:p>
          <w:p w14:paraId="2EA08EBD" w14:textId="0759D471" w:rsidR="00721371" w:rsidRPr="002E4FE7" w:rsidRDefault="00721371" w:rsidP="001B1462">
            <w:pPr>
              <w:pStyle w:val="ListParagraph"/>
              <w:numPr>
                <w:ilvl w:val="1"/>
                <w:numId w:val="3"/>
              </w:numPr>
              <w:spacing w:before="120" w:after="120" w:line="240" w:lineRule="auto"/>
              <w:ind w:right="-57"/>
            </w:pPr>
            <w:r>
              <w:t>Strategies for maintaining a lifelong mindset of excellence as a professional counse</w:t>
            </w:r>
            <w:r w:rsidR="0077211D">
              <w:t>llor</w:t>
            </w:r>
          </w:p>
        </w:tc>
      </w:tr>
      <w:tr w:rsidR="00F0213B" w:rsidRPr="00C6664C" w14:paraId="1AAE0F97" w14:textId="77777777" w:rsidTr="28485ABC">
        <w:trPr>
          <w:cantSplit/>
        </w:trPr>
        <w:tc>
          <w:tcPr>
            <w:tcW w:w="1757" w:type="dxa"/>
          </w:tcPr>
          <w:p w14:paraId="77EBE5F4" w14:textId="77777777" w:rsidR="00F0213B" w:rsidRPr="00C6664C" w:rsidRDefault="00F0213B" w:rsidP="00C6664C">
            <w:pPr>
              <w:spacing w:before="120" w:after="120"/>
              <w:ind w:right="-57"/>
              <w:rPr>
                <w:rFonts w:ascii="Calibri" w:eastAsia="Calibri" w:hAnsi="Calibri" w:cs="Times New Roman"/>
                <w:b/>
                <w:sz w:val="20"/>
                <w:szCs w:val="20"/>
              </w:rPr>
            </w:pPr>
            <w:r w:rsidRPr="00C6664C">
              <w:rPr>
                <w:rFonts w:ascii="Calibri" w:eastAsia="Calibri" w:hAnsi="Calibri" w:cs="Times New Roman"/>
                <w:b/>
                <w:sz w:val="20"/>
                <w:szCs w:val="20"/>
              </w:rPr>
              <w:lastRenderedPageBreak/>
              <w:t>Learning outcomes</w:t>
            </w:r>
          </w:p>
        </w:tc>
        <w:tc>
          <w:tcPr>
            <w:tcW w:w="7882" w:type="dxa"/>
          </w:tcPr>
          <w:p w14:paraId="2FE1B914" w14:textId="77777777" w:rsidR="00191F34" w:rsidRPr="00C6664C" w:rsidRDefault="00191F34" w:rsidP="00C6664C">
            <w:pPr>
              <w:pStyle w:val="ListParagraph"/>
              <w:spacing w:before="120" w:after="120" w:line="240" w:lineRule="auto"/>
              <w:ind w:left="0" w:right="-57"/>
              <w:contextualSpacing w:val="0"/>
              <w:rPr>
                <w:noProof/>
                <w:sz w:val="20"/>
                <w:szCs w:val="20"/>
              </w:rPr>
            </w:pPr>
            <w:r w:rsidRPr="00C6664C">
              <w:rPr>
                <w:noProof/>
                <w:sz w:val="20"/>
                <w:szCs w:val="20"/>
              </w:rPr>
              <w:t>On completion of this unit, stud</w:t>
            </w:r>
            <w:r w:rsidR="00E56CBF" w:rsidRPr="00C6664C">
              <w:rPr>
                <w:noProof/>
                <w:sz w:val="20"/>
                <w:szCs w:val="20"/>
              </w:rPr>
              <w:t>ents will have demonstrated</w:t>
            </w:r>
            <w:r w:rsidRPr="00C6664C">
              <w:rPr>
                <w:noProof/>
                <w:sz w:val="20"/>
                <w:szCs w:val="20"/>
              </w:rPr>
              <w:t xml:space="preserve"> that they have:</w:t>
            </w:r>
          </w:p>
          <w:p w14:paraId="0185FC6D" w14:textId="008BF915" w:rsidR="00191F34" w:rsidRPr="00C6664C" w:rsidRDefault="00ED13EA" w:rsidP="00C6664C">
            <w:pPr>
              <w:pStyle w:val="ListParagraph"/>
              <w:numPr>
                <w:ilvl w:val="0"/>
                <w:numId w:val="4"/>
              </w:numPr>
              <w:spacing w:before="120" w:after="120" w:line="240" w:lineRule="auto"/>
              <w:ind w:left="284" w:right="-57" w:hanging="284"/>
              <w:rPr>
                <w:noProof/>
                <w:sz w:val="20"/>
                <w:szCs w:val="20"/>
              </w:rPr>
            </w:pPr>
            <w:r>
              <w:rPr>
                <w:noProof/>
                <w:sz w:val="20"/>
                <w:szCs w:val="20"/>
              </w:rPr>
              <w:t>appropriately applied</w:t>
            </w:r>
            <w:r w:rsidR="00191F34" w:rsidRPr="00C6664C">
              <w:rPr>
                <w:noProof/>
                <w:sz w:val="20"/>
                <w:szCs w:val="20"/>
              </w:rPr>
              <w:t xml:space="preserve"> micro-skills</w:t>
            </w:r>
            <w:r w:rsidR="0000308A" w:rsidRPr="00C6664C">
              <w:rPr>
                <w:noProof/>
                <w:sz w:val="20"/>
                <w:szCs w:val="20"/>
              </w:rPr>
              <w:t>, meta-processes</w:t>
            </w:r>
            <w:r w:rsidR="00191F34" w:rsidRPr="00C6664C">
              <w:rPr>
                <w:noProof/>
                <w:sz w:val="20"/>
                <w:szCs w:val="20"/>
              </w:rPr>
              <w:t xml:space="preserve"> and </w:t>
            </w:r>
            <w:r w:rsidR="00926D0D">
              <w:rPr>
                <w:noProof/>
                <w:sz w:val="20"/>
                <w:szCs w:val="20"/>
              </w:rPr>
              <w:t xml:space="preserve">advanced </w:t>
            </w:r>
            <w:r w:rsidR="00191F34" w:rsidRPr="00C6664C">
              <w:rPr>
                <w:noProof/>
                <w:sz w:val="20"/>
                <w:szCs w:val="20"/>
              </w:rPr>
              <w:t>skills in the various stages of the counselling process;</w:t>
            </w:r>
          </w:p>
          <w:p w14:paraId="0C319201" w14:textId="131D9C94" w:rsidR="00191F34" w:rsidRPr="00C6664C" w:rsidRDefault="006E437D" w:rsidP="00C6664C">
            <w:pPr>
              <w:pStyle w:val="ListParagraph"/>
              <w:numPr>
                <w:ilvl w:val="0"/>
                <w:numId w:val="4"/>
              </w:numPr>
              <w:spacing w:before="120" w:after="120" w:line="240" w:lineRule="auto"/>
              <w:ind w:left="284" w:right="-57" w:hanging="284"/>
              <w:rPr>
                <w:noProof/>
                <w:sz w:val="20"/>
                <w:szCs w:val="20"/>
              </w:rPr>
            </w:pPr>
            <w:r>
              <w:rPr>
                <w:noProof/>
                <w:sz w:val="20"/>
                <w:szCs w:val="20"/>
              </w:rPr>
              <w:t>a</w:t>
            </w:r>
            <w:r w:rsidR="0000308A" w:rsidRPr="00C6664C">
              <w:rPr>
                <w:noProof/>
                <w:sz w:val="20"/>
                <w:szCs w:val="20"/>
              </w:rPr>
              <w:t>nalysed their</w:t>
            </w:r>
            <w:r w:rsidR="00191F34" w:rsidRPr="00C6664C">
              <w:rPr>
                <w:noProof/>
                <w:sz w:val="20"/>
                <w:szCs w:val="20"/>
              </w:rPr>
              <w:t xml:space="preserve"> meta-cognition </w:t>
            </w:r>
            <w:r w:rsidR="0000308A" w:rsidRPr="00C6664C">
              <w:rPr>
                <w:noProof/>
                <w:sz w:val="20"/>
                <w:szCs w:val="20"/>
              </w:rPr>
              <w:t xml:space="preserve">in order </w:t>
            </w:r>
            <w:r w:rsidR="00191F34" w:rsidRPr="00C6664C">
              <w:rPr>
                <w:noProof/>
                <w:sz w:val="20"/>
                <w:szCs w:val="20"/>
              </w:rPr>
              <w:t>to critically evaluate their own counselling practice;</w:t>
            </w:r>
          </w:p>
          <w:p w14:paraId="72B7B5C6" w14:textId="27A103AB" w:rsidR="00191F34" w:rsidRPr="00C6664C" w:rsidRDefault="00241966" w:rsidP="00C6664C">
            <w:pPr>
              <w:pStyle w:val="ListParagraph"/>
              <w:numPr>
                <w:ilvl w:val="0"/>
                <w:numId w:val="4"/>
              </w:numPr>
              <w:spacing w:before="120" w:after="120" w:line="240" w:lineRule="auto"/>
              <w:ind w:left="284" w:right="-57" w:hanging="284"/>
              <w:rPr>
                <w:noProof/>
                <w:sz w:val="20"/>
                <w:szCs w:val="20"/>
              </w:rPr>
            </w:pPr>
            <w:r>
              <w:rPr>
                <w:noProof/>
                <w:sz w:val="20"/>
                <w:szCs w:val="20"/>
              </w:rPr>
              <w:t xml:space="preserve">developed </w:t>
            </w:r>
            <w:r w:rsidR="006E437D">
              <w:rPr>
                <w:noProof/>
                <w:sz w:val="20"/>
                <w:szCs w:val="20"/>
              </w:rPr>
              <w:t>t</w:t>
            </w:r>
            <w:r w:rsidR="00191F34" w:rsidRPr="00C6664C">
              <w:rPr>
                <w:noProof/>
                <w:sz w:val="20"/>
                <w:szCs w:val="20"/>
              </w:rPr>
              <w:t>he capacity for professional openness and transparency in the context of reflective practice</w:t>
            </w:r>
            <w:r w:rsidR="00425D9B">
              <w:rPr>
                <w:noProof/>
                <w:sz w:val="20"/>
                <w:szCs w:val="20"/>
              </w:rPr>
              <w:t>;</w:t>
            </w:r>
            <w:r w:rsidR="00191F34" w:rsidRPr="00C6664C">
              <w:rPr>
                <w:noProof/>
                <w:sz w:val="20"/>
                <w:szCs w:val="20"/>
              </w:rPr>
              <w:t xml:space="preserve"> </w:t>
            </w:r>
          </w:p>
          <w:p w14:paraId="0CC560C6" w14:textId="051AE07A" w:rsidR="00191F34" w:rsidRPr="00C6664C" w:rsidRDefault="00241966" w:rsidP="00C6664C">
            <w:pPr>
              <w:pStyle w:val="ListParagraph"/>
              <w:numPr>
                <w:ilvl w:val="0"/>
                <w:numId w:val="4"/>
              </w:numPr>
              <w:spacing w:before="120" w:after="120" w:line="240" w:lineRule="auto"/>
              <w:ind w:left="284" w:right="-57" w:hanging="284"/>
              <w:rPr>
                <w:noProof/>
                <w:sz w:val="20"/>
                <w:szCs w:val="20"/>
              </w:rPr>
            </w:pPr>
            <w:r>
              <w:rPr>
                <w:noProof/>
                <w:sz w:val="20"/>
                <w:szCs w:val="20"/>
              </w:rPr>
              <w:t>conceptualised</w:t>
            </w:r>
            <w:r w:rsidR="00191F34" w:rsidRPr="00C6664C">
              <w:rPr>
                <w:noProof/>
                <w:sz w:val="20"/>
                <w:szCs w:val="20"/>
              </w:rPr>
              <w:t xml:space="preserve">  the counsellee’s world in a </w:t>
            </w:r>
            <w:r>
              <w:rPr>
                <w:noProof/>
                <w:sz w:val="20"/>
                <w:szCs w:val="20"/>
              </w:rPr>
              <w:t xml:space="preserve">detailed and </w:t>
            </w:r>
            <w:r w:rsidR="00191F34" w:rsidRPr="00C6664C">
              <w:rPr>
                <w:noProof/>
                <w:sz w:val="20"/>
                <w:szCs w:val="20"/>
              </w:rPr>
              <w:t>multifaced manner including physical, intellectual, emotional, social, and spiritual aspects of their person;</w:t>
            </w:r>
          </w:p>
          <w:p w14:paraId="0B1E3884" w14:textId="5DB109E6" w:rsidR="00191F34" w:rsidRPr="00C6664C" w:rsidRDefault="006E437D" w:rsidP="00C6664C">
            <w:pPr>
              <w:pStyle w:val="ListParagraph"/>
              <w:numPr>
                <w:ilvl w:val="0"/>
                <w:numId w:val="4"/>
              </w:numPr>
              <w:spacing w:before="120" w:after="120" w:line="240" w:lineRule="auto"/>
              <w:ind w:left="284" w:right="-57" w:hanging="284"/>
              <w:rPr>
                <w:noProof/>
                <w:sz w:val="20"/>
                <w:szCs w:val="20"/>
              </w:rPr>
            </w:pPr>
            <w:r>
              <w:rPr>
                <w:noProof/>
                <w:sz w:val="20"/>
                <w:szCs w:val="20"/>
              </w:rPr>
              <w:t>c</w:t>
            </w:r>
            <w:r w:rsidR="00191F34" w:rsidRPr="00C6664C">
              <w:rPr>
                <w:noProof/>
                <w:sz w:val="20"/>
                <w:szCs w:val="20"/>
              </w:rPr>
              <w:t xml:space="preserve">ritically reflected on </w:t>
            </w:r>
            <w:r w:rsidR="0000308A" w:rsidRPr="00C6664C">
              <w:rPr>
                <w:noProof/>
                <w:sz w:val="20"/>
                <w:szCs w:val="20"/>
              </w:rPr>
              <w:t xml:space="preserve">cultural, </w:t>
            </w:r>
            <w:r w:rsidR="00191F34" w:rsidRPr="00C6664C">
              <w:rPr>
                <w:noProof/>
                <w:sz w:val="20"/>
                <w:szCs w:val="20"/>
              </w:rPr>
              <w:t>spiritual and ethical issues in counselling and described professional responses consistent with ethical principles and a Christian worldview; and</w:t>
            </w:r>
          </w:p>
          <w:p w14:paraId="216AD65A" w14:textId="7535E636" w:rsidR="00F0213B" w:rsidRPr="00C6664C" w:rsidRDefault="006E437D" w:rsidP="00C6664C">
            <w:pPr>
              <w:pStyle w:val="ListParagraph"/>
              <w:numPr>
                <w:ilvl w:val="0"/>
                <w:numId w:val="4"/>
              </w:numPr>
              <w:spacing w:before="120" w:after="120" w:line="240" w:lineRule="auto"/>
              <w:ind w:left="284" w:right="-57" w:hanging="284"/>
              <w:rPr>
                <w:noProof/>
                <w:sz w:val="20"/>
                <w:szCs w:val="20"/>
              </w:rPr>
            </w:pPr>
            <w:r>
              <w:rPr>
                <w:noProof/>
                <w:sz w:val="20"/>
                <w:szCs w:val="20"/>
              </w:rPr>
              <w:t>c</w:t>
            </w:r>
            <w:r w:rsidR="00191F34" w:rsidRPr="00C6664C">
              <w:rPr>
                <w:noProof/>
                <w:sz w:val="20"/>
                <w:szCs w:val="20"/>
              </w:rPr>
              <w:t>ommunicated at an appropriate tertiary standard with special attention to correct grammar</w:t>
            </w:r>
            <w:r w:rsidR="00FB7E78">
              <w:rPr>
                <w:noProof/>
                <w:sz w:val="20"/>
                <w:szCs w:val="20"/>
              </w:rPr>
              <w:t>s</w:t>
            </w:r>
            <w:r w:rsidR="00191F34" w:rsidRPr="00C6664C">
              <w:rPr>
                <w:noProof/>
                <w:sz w:val="20"/>
                <w:szCs w:val="20"/>
              </w:rPr>
              <w:t>, punctuation, spelling, vocabulary, usage, sentence structure, logical relations, style, referencing, and presentation.</w:t>
            </w:r>
          </w:p>
        </w:tc>
      </w:tr>
      <w:tr w:rsidR="006E437D" w:rsidRPr="00C6664C" w14:paraId="5A306984" w14:textId="77777777" w:rsidTr="28485ABC">
        <w:trPr>
          <w:trHeight w:val="60"/>
        </w:trPr>
        <w:tc>
          <w:tcPr>
            <w:tcW w:w="1757" w:type="dxa"/>
          </w:tcPr>
          <w:p w14:paraId="2298E5FB" w14:textId="77777777" w:rsidR="006E437D" w:rsidRPr="00C6664C" w:rsidRDefault="006E437D" w:rsidP="00C6664C">
            <w:pPr>
              <w:spacing w:before="120" w:after="120"/>
              <w:ind w:right="-57"/>
              <w:rPr>
                <w:rFonts w:ascii="Calibri" w:eastAsia="Calibri" w:hAnsi="Calibri" w:cs="Times New Roman"/>
                <w:b/>
                <w:sz w:val="20"/>
                <w:szCs w:val="20"/>
              </w:rPr>
            </w:pPr>
            <w:r w:rsidRPr="00C6664C">
              <w:rPr>
                <w:rFonts w:ascii="Calibri" w:eastAsia="Calibri" w:hAnsi="Calibri" w:cs="Times New Roman"/>
                <w:b/>
                <w:sz w:val="20"/>
                <w:szCs w:val="20"/>
              </w:rPr>
              <w:t>Assessment tasks</w:t>
            </w:r>
          </w:p>
        </w:tc>
        <w:tc>
          <w:tcPr>
            <w:tcW w:w="7882" w:type="dxa"/>
          </w:tcPr>
          <w:p w14:paraId="5EBB84A8" w14:textId="5A4F17BB" w:rsidR="00241966" w:rsidRPr="005F6BA9" w:rsidRDefault="00241966" w:rsidP="00C6664C">
            <w:pPr>
              <w:keepNext/>
              <w:keepLines/>
              <w:spacing w:before="120" w:after="120" w:line="259" w:lineRule="auto"/>
              <w:ind w:right="-57"/>
              <w:outlineLvl w:val="5"/>
              <w:rPr>
                <w:rFonts w:ascii="Calibri" w:eastAsia="Times New Roman" w:hAnsi="Calibri" w:cstheme="minorHAnsi"/>
                <w:b/>
                <w:bCs/>
                <w:sz w:val="20"/>
                <w:szCs w:val="20"/>
              </w:rPr>
            </w:pPr>
            <w:r w:rsidRPr="005F6BA9">
              <w:rPr>
                <w:rFonts w:ascii="Calibri" w:eastAsia="Times New Roman" w:hAnsi="Calibri" w:cstheme="minorHAnsi"/>
                <w:b/>
                <w:bCs/>
                <w:sz w:val="20"/>
                <w:szCs w:val="20"/>
              </w:rPr>
              <w:t>In order to receive the minimum of a passing grade in this unit, the student must receive a passing grade in Task</w:t>
            </w:r>
            <w:r w:rsidR="0080739A">
              <w:rPr>
                <w:rFonts w:ascii="Calibri" w:eastAsia="Times New Roman" w:hAnsi="Calibri" w:cstheme="minorHAnsi"/>
                <w:b/>
                <w:bCs/>
                <w:sz w:val="20"/>
                <w:szCs w:val="20"/>
              </w:rPr>
              <w:t>s 1 and 3.</w:t>
            </w:r>
          </w:p>
          <w:p w14:paraId="5ADCFCE4" w14:textId="77777777" w:rsidR="006E437D" w:rsidRPr="00C6664C" w:rsidRDefault="006E437D" w:rsidP="00C6664C">
            <w:pPr>
              <w:spacing w:before="120" w:after="120"/>
              <w:ind w:right="-57"/>
              <w:rPr>
                <w:rFonts w:ascii="Calibri" w:eastAsia="Times New Roman" w:hAnsi="Calibri" w:cstheme="minorHAnsi"/>
                <w:b/>
                <w:bCs/>
                <w:sz w:val="20"/>
                <w:szCs w:val="20"/>
              </w:rPr>
            </w:pPr>
            <w:r w:rsidRPr="00C6664C">
              <w:rPr>
                <w:rFonts w:ascii="Calibri" w:eastAsia="Calibri" w:hAnsi="Calibri" w:cs="Times New Roman"/>
                <w:b/>
                <w:noProof/>
                <w:sz w:val="20"/>
                <w:szCs w:val="20"/>
              </w:rPr>
              <w:t>Task 1:</w:t>
            </w:r>
            <w:r>
              <w:rPr>
                <w:rFonts w:ascii="Calibri" w:eastAsia="Calibri" w:hAnsi="Calibri" w:cs="Times New Roman"/>
                <w:b/>
                <w:noProof/>
                <w:sz w:val="20"/>
                <w:szCs w:val="20"/>
              </w:rPr>
              <w:t xml:space="preserve"> </w:t>
            </w:r>
            <w:r w:rsidRPr="00C6664C">
              <w:rPr>
                <w:rFonts w:ascii="Calibri" w:eastAsia="Times New Roman" w:hAnsi="Calibri" w:cstheme="minorHAnsi"/>
                <w:b/>
                <w:bCs/>
                <w:sz w:val="20"/>
                <w:szCs w:val="20"/>
              </w:rPr>
              <w:t>Participation in Interpersonal Process Recall</w:t>
            </w:r>
            <w:r w:rsidR="00241966">
              <w:rPr>
                <w:rFonts w:ascii="Calibri" w:eastAsia="Times New Roman" w:hAnsi="Calibri" w:cstheme="minorHAnsi"/>
                <w:b/>
                <w:bCs/>
                <w:sz w:val="20"/>
                <w:szCs w:val="20"/>
              </w:rPr>
              <w:t xml:space="preserve"> (IPR)</w:t>
            </w:r>
            <w:r w:rsidRPr="00C6664C">
              <w:rPr>
                <w:rFonts w:ascii="Calibri" w:eastAsia="Times New Roman" w:hAnsi="Calibri" w:cstheme="minorHAnsi"/>
                <w:b/>
                <w:bCs/>
                <w:sz w:val="20"/>
                <w:szCs w:val="20"/>
              </w:rPr>
              <w:t xml:space="preserve"> sessions.</w:t>
            </w:r>
          </w:p>
          <w:p w14:paraId="6ADEAB31" w14:textId="7F084230" w:rsidR="006E437D" w:rsidRPr="00C6664C" w:rsidRDefault="006E437D" w:rsidP="00C6664C">
            <w:pPr>
              <w:spacing w:before="120" w:after="120"/>
              <w:ind w:right="-57"/>
              <w:rPr>
                <w:rFonts w:ascii="Calibri" w:eastAsia="Times New Roman" w:hAnsi="Calibri" w:cstheme="minorHAnsi"/>
                <w:bCs/>
                <w:sz w:val="20"/>
                <w:szCs w:val="20"/>
              </w:rPr>
            </w:pPr>
            <w:r w:rsidRPr="00C6664C">
              <w:rPr>
                <w:rFonts w:ascii="Calibri" w:eastAsia="Times New Roman" w:hAnsi="Calibri" w:cstheme="minorHAnsi"/>
                <w:bCs/>
                <w:sz w:val="20"/>
                <w:szCs w:val="20"/>
              </w:rPr>
              <w:t>Participation is mandatory</w:t>
            </w:r>
            <w:r w:rsidR="005F6BA9">
              <w:rPr>
                <w:rFonts w:ascii="Calibri" w:eastAsia="Times New Roman" w:hAnsi="Calibri" w:cstheme="minorHAnsi"/>
                <w:bCs/>
                <w:sz w:val="20"/>
                <w:szCs w:val="20"/>
              </w:rPr>
              <w:t xml:space="preserve"> at</w:t>
            </w:r>
            <w:r w:rsidRPr="00C6664C">
              <w:rPr>
                <w:rFonts w:ascii="Calibri" w:eastAsia="Times New Roman" w:hAnsi="Calibri" w:cstheme="minorHAnsi"/>
                <w:bCs/>
                <w:sz w:val="20"/>
                <w:szCs w:val="20"/>
              </w:rPr>
              <w:t xml:space="preserve"> </w:t>
            </w:r>
            <w:r w:rsidR="005F6BA9" w:rsidRPr="00C6664C">
              <w:rPr>
                <w:rFonts w:ascii="Calibri" w:eastAsia="Times New Roman" w:hAnsi="Calibri" w:cstheme="minorHAnsi"/>
                <w:bCs/>
                <w:sz w:val="20"/>
                <w:szCs w:val="20"/>
              </w:rPr>
              <w:t xml:space="preserve">all IPR sessions </w:t>
            </w:r>
            <w:r w:rsidRPr="00C6664C">
              <w:rPr>
                <w:rFonts w:ascii="Calibri" w:eastAsia="Times New Roman" w:hAnsi="Calibri" w:cstheme="minorHAnsi"/>
                <w:bCs/>
                <w:sz w:val="20"/>
                <w:szCs w:val="20"/>
              </w:rPr>
              <w:t xml:space="preserve">due to the experiential nature of the unit. </w:t>
            </w:r>
          </w:p>
          <w:p w14:paraId="7B5A5402" w14:textId="38030456" w:rsidR="006E437D" w:rsidRDefault="00241966" w:rsidP="00C6664C">
            <w:pPr>
              <w:spacing w:before="120" w:after="120"/>
              <w:ind w:right="-57"/>
              <w:rPr>
                <w:rFonts w:ascii="Calibri" w:eastAsia="Calibri" w:hAnsi="Calibri" w:cstheme="minorHAnsi"/>
                <w:sz w:val="20"/>
                <w:szCs w:val="20"/>
              </w:rPr>
            </w:pPr>
            <w:r>
              <w:rPr>
                <w:rFonts w:ascii="Calibri" w:eastAsia="Times New Roman" w:hAnsi="Calibri" w:cstheme="minorHAnsi"/>
                <w:bCs/>
                <w:sz w:val="20"/>
                <w:szCs w:val="20"/>
              </w:rPr>
              <w:t>S</w:t>
            </w:r>
            <w:r w:rsidR="006E437D" w:rsidRPr="00C6664C">
              <w:rPr>
                <w:rFonts w:ascii="Calibri" w:eastAsia="Times New Roman" w:hAnsi="Calibri" w:cstheme="minorHAnsi"/>
                <w:bCs/>
                <w:sz w:val="20"/>
                <w:szCs w:val="20"/>
              </w:rPr>
              <w:t xml:space="preserve">tudents will be required to present a </w:t>
            </w:r>
            <w:r w:rsidR="006E437D" w:rsidRPr="00C6664C">
              <w:rPr>
                <w:rFonts w:ascii="Calibri" w:eastAsia="Calibri" w:hAnsi="Calibri" w:cstheme="minorHAnsi"/>
                <w:sz w:val="20"/>
                <w:szCs w:val="20"/>
              </w:rPr>
              <w:t xml:space="preserve">videorecording of themselves being the counsellor for </w:t>
            </w:r>
            <w:r>
              <w:rPr>
                <w:rFonts w:ascii="Calibri" w:eastAsia="Calibri" w:hAnsi="Calibri" w:cstheme="minorHAnsi"/>
                <w:sz w:val="20"/>
                <w:szCs w:val="20"/>
              </w:rPr>
              <w:t xml:space="preserve">one of </w:t>
            </w:r>
            <w:r w:rsidR="006E437D" w:rsidRPr="00C6664C">
              <w:rPr>
                <w:rFonts w:ascii="Calibri" w:eastAsia="Calibri" w:hAnsi="Calibri" w:cstheme="minorHAnsi"/>
                <w:sz w:val="20"/>
                <w:szCs w:val="20"/>
              </w:rPr>
              <w:t>the IPR session</w:t>
            </w:r>
            <w:r>
              <w:rPr>
                <w:rFonts w:ascii="Calibri" w:eastAsia="Calibri" w:hAnsi="Calibri" w:cstheme="minorHAnsi"/>
                <w:sz w:val="20"/>
                <w:szCs w:val="20"/>
              </w:rPr>
              <w:t>s</w:t>
            </w:r>
            <w:r w:rsidR="006E437D" w:rsidRPr="00C6664C">
              <w:rPr>
                <w:rFonts w:ascii="Calibri" w:eastAsia="Calibri" w:hAnsi="Calibri" w:cstheme="minorHAnsi"/>
                <w:sz w:val="20"/>
                <w:szCs w:val="20"/>
              </w:rPr>
              <w:t>.</w:t>
            </w:r>
          </w:p>
          <w:p w14:paraId="5355CF6E" w14:textId="77777777" w:rsidR="006E437D" w:rsidRPr="007947D4" w:rsidRDefault="006E437D" w:rsidP="006E437D">
            <w:pPr>
              <w:tabs>
                <w:tab w:val="left" w:pos="2268"/>
              </w:tabs>
              <w:spacing w:before="120" w:after="120"/>
              <w:ind w:right="-57"/>
              <w:rPr>
                <w:rFonts w:eastAsia="Calibri"/>
                <w:noProof/>
                <w:sz w:val="20"/>
                <w:szCs w:val="20"/>
              </w:rPr>
            </w:pPr>
            <w:r>
              <w:rPr>
                <w:rFonts w:eastAsia="Calibri"/>
                <w:noProof/>
                <w:sz w:val="20"/>
                <w:szCs w:val="20"/>
              </w:rPr>
              <w:t>Word Length/Duration:</w:t>
            </w:r>
            <w:r>
              <w:rPr>
                <w:rFonts w:eastAsia="Calibri"/>
                <w:noProof/>
                <w:sz w:val="20"/>
                <w:szCs w:val="20"/>
              </w:rPr>
              <w:tab/>
            </w:r>
            <w:r w:rsidRPr="00C6664C">
              <w:rPr>
                <w:rFonts w:ascii="Calibri" w:eastAsia="Calibri" w:hAnsi="Calibri"/>
                <w:noProof/>
                <w:sz w:val="20"/>
                <w:szCs w:val="20"/>
              </w:rPr>
              <w:t>45 minutes (video recording)</w:t>
            </w:r>
          </w:p>
          <w:p w14:paraId="1E038ECC" w14:textId="77777777" w:rsidR="006E437D" w:rsidRPr="007947D4" w:rsidRDefault="006E437D" w:rsidP="006E437D">
            <w:pPr>
              <w:tabs>
                <w:tab w:val="left" w:pos="2268"/>
              </w:tabs>
              <w:spacing w:before="120" w:after="120"/>
              <w:ind w:right="-57"/>
              <w:rPr>
                <w:rFonts w:eastAsia="Calibri"/>
                <w:noProof/>
                <w:sz w:val="20"/>
                <w:szCs w:val="20"/>
              </w:rPr>
            </w:pPr>
            <w:r>
              <w:rPr>
                <w:rFonts w:eastAsia="Calibri"/>
                <w:noProof/>
                <w:sz w:val="20"/>
                <w:szCs w:val="20"/>
              </w:rPr>
              <w:t>Weighting:</w:t>
            </w:r>
            <w:r>
              <w:rPr>
                <w:rFonts w:eastAsia="Calibri"/>
                <w:noProof/>
                <w:sz w:val="20"/>
                <w:szCs w:val="20"/>
              </w:rPr>
              <w:tab/>
              <w:t>Pass/fail</w:t>
            </w:r>
          </w:p>
          <w:p w14:paraId="0989E7CD" w14:textId="363C5E25" w:rsidR="006E437D" w:rsidRPr="007947D4" w:rsidRDefault="006E437D" w:rsidP="006E437D">
            <w:pPr>
              <w:tabs>
                <w:tab w:val="left" w:pos="2268"/>
              </w:tabs>
              <w:spacing w:before="120" w:after="120"/>
              <w:ind w:right="-57"/>
              <w:rPr>
                <w:rFonts w:eastAsia="Calibri"/>
                <w:noProof/>
                <w:sz w:val="20"/>
                <w:szCs w:val="20"/>
              </w:rPr>
            </w:pPr>
            <w:r w:rsidRPr="007947D4">
              <w:rPr>
                <w:rFonts w:eastAsia="Calibri"/>
                <w:noProof/>
                <w:sz w:val="20"/>
                <w:szCs w:val="20"/>
              </w:rPr>
              <w:t>Learning Outcome</w:t>
            </w:r>
            <w:r>
              <w:rPr>
                <w:rFonts w:eastAsia="Calibri"/>
                <w:noProof/>
                <w:sz w:val="20"/>
                <w:szCs w:val="20"/>
              </w:rPr>
              <w:t>s:</w:t>
            </w:r>
            <w:r>
              <w:rPr>
                <w:rFonts w:eastAsia="Calibri"/>
                <w:noProof/>
                <w:sz w:val="20"/>
                <w:szCs w:val="20"/>
              </w:rPr>
              <w:tab/>
            </w:r>
            <w:r w:rsidRPr="0048123E">
              <w:rPr>
                <w:rFonts w:eastAsia="Calibri"/>
                <w:noProof/>
                <w:sz w:val="20"/>
                <w:szCs w:val="20"/>
              </w:rPr>
              <w:t>1</w:t>
            </w:r>
            <w:r>
              <w:rPr>
                <w:rFonts w:eastAsia="Calibri"/>
                <w:noProof/>
                <w:sz w:val="20"/>
                <w:szCs w:val="20"/>
              </w:rPr>
              <w:t>-</w:t>
            </w:r>
            <w:r w:rsidR="00ED13EA">
              <w:rPr>
                <w:rFonts w:eastAsia="Calibri"/>
                <w:noProof/>
                <w:sz w:val="20"/>
                <w:szCs w:val="20"/>
              </w:rPr>
              <w:t>6</w:t>
            </w:r>
          </w:p>
          <w:p w14:paraId="0A8E6616" w14:textId="1C3799CB" w:rsidR="006E437D" w:rsidRDefault="006E437D" w:rsidP="006E437D">
            <w:pPr>
              <w:tabs>
                <w:tab w:val="left" w:pos="2268"/>
              </w:tabs>
              <w:spacing w:before="120" w:after="120"/>
              <w:ind w:right="-57"/>
              <w:rPr>
                <w:rFonts w:ascii="Calibri" w:hAnsi="Calibri"/>
                <w:sz w:val="20"/>
                <w:szCs w:val="20"/>
              </w:rPr>
            </w:pPr>
            <w:r>
              <w:rPr>
                <w:rFonts w:eastAsia="Calibri"/>
                <w:noProof/>
                <w:sz w:val="20"/>
                <w:szCs w:val="20"/>
              </w:rPr>
              <w:t>Assessed:</w:t>
            </w:r>
            <w:r>
              <w:rPr>
                <w:rFonts w:eastAsia="Calibri"/>
                <w:noProof/>
                <w:sz w:val="20"/>
                <w:szCs w:val="20"/>
              </w:rPr>
              <w:tab/>
            </w:r>
            <w:r w:rsidRPr="00C6664C">
              <w:rPr>
                <w:rFonts w:ascii="Calibri" w:hAnsi="Calibri"/>
                <w:sz w:val="20"/>
                <w:szCs w:val="20"/>
              </w:rPr>
              <w:t>Week</w:t>
            </w:r>
            <w:r>
              <w:rPr>
                <w:rFonts w:ascii="Calibri" w:hAnsi="Calibri"/>
                <w:sz w:val="20"/>
                <w:szCs w:val="20"/>
              </w:rPr>
              <w:t>s</w:t>
            </w:r>
            <w:r w:rsidRPr="00C6664C">
              <w:rPr>
                <w:rFonts w:ascii="Calibri" w:hAnsi="Calibri"/>
                <w:sz w:val="20"/>
                <w:szCs w:val="20"/>
              </w:rPr>
              <w:t xml:space="preserve"> 2-13</w:t>
            </w:r>
          </w:p>
          <w:p w14:paraId="1C13B0B4" w14:textId="77777777" w:rsidR="0077211D" w:rsidRPr="00A945B9" w:rsidRDefault="0077211D" w:rsidP="006E437D">
            <w:pPr>
              <w:tabs>
                <w:tab w:val="left" w:pos="2268"/>
              </w:tabs>
              <w:spacing w:before="120" w:after="120"/>
              <w:ind w:right="-57"/>
              <w:rPr>
                <w:rFonts w:ascii="Calibri" w:hAnsi="Calibri"/>
                <w:sz w:val="20"/>
                <w:szCs w:val="20"/>
              </w:rPr>
            </w:pPr>
          </w:p>
          <w:p w14:paraId="13EF1FD4" w14:textId="59D4A904" w:rsidR="006E437D" w:rsidRPr="00C6664C" w:rsidRDefault="006E437D" w:rsidP="00C6664C">
            <w:pPr>
              <w:spacing w:before="120" w:after="120"/>
              <w:ind w:right="-57"/>
              <w:rPr>
                <w:rFonts w:ascii="Calibri" w:hAnsi="Calibri"/>
                <w:b/>
                <w:color w:val="FF0000"/>
                <w:sz w:val="20"/>
                <w:szCs w:val="20"/>
              </w:rPr>
            </w:pPr>
            <w:r w:rsidRPr="00C6664C">
              <w:rPr>
                <w:rFonts w:ascii="Calibri" w:eastAsia="Calibri" w:hAnsi="Calibri" w:cs="Times New Roman"/>
                <w:b/>
                <w:noProof/>
                <w:sz w:val="20"/>
                <w:szCs w:val="20"/>
              </w:rPr>
              <w:lastRenderedPageBreak/>
              <w:t>Task 2:</w:t>
            </w:r>
            <w:r>
              <w:rPr>
                <w:rFonts w:ascii="Calibri" w:eastAsia="Calibri" w:hAnsi="Calibri" w:cs="Times New Roman"/>
                <w:b/>
                <w:noProof/>
                <w:sz w:val="20"/>
                <w:szCs w:val="20"/>
              </w:rPr>
              <w:t xml:space="preserve"> </w:t>
            </w:r>
            <w:r w:rsidRPr="00C6664C">
              <w:rPr>
                <w:rFonts w:ascii="Calibri" w:hAnsi="Calibri"/>
                <w:b/>
                <w:sz w:val="20"/>
                <w:szCs w:val="20"/>
              </w:rPr>
              <w:t xml:space="preserve">Online </w:t>
            </w:r>
            <w:r w:rsidR="00A72837">
              <w:rPr>
                <w:rFonts w:ascii="Calibri" w:hAnsi="Calibri"/>
                <w:b/>
                <w:sz w:val="20"/>
                <w:szCs w:val="20"/>
              </w:rPr>
              <w:t xml:space="preserve">Forum &amp; Meta-Reflection </w:t>
            </w:r>
          </w:p>
          <w:p w14:paraId="57A4C694" w14:textId="053DDEB2" w:rsidR="006E437D" w:rsidRPr="00C6664C" w:rsidRDefault="00F4707E" w:rsidP="00C6664C">
            <w:pPr>
              <w:spacing w:before="120" w:after="120"/>
              <w:ind w:right="-57"/>
              <w:rPr>
                <w:rFonts w:ascii="Calibri" w:eastAsia="Calibri" w:hAnsi="Calibri" w:cstheme="minorHAnsi"/>
                <w:sz w:val="20"/>
                <w:szCs w:val="20"/>
              </w:rPr>
            </w:pPr>
            <w:r>
              <w:rPr>
                <w:rFonts w:ascii="Calibri" w:eastAsia="Calibri" w:hAnsi="Calibri" w:cstheme="minorHAnsi"/>
                <w:sz w:val="20"/>
                <w:szCs w:val="20"/>
              </w:rPr>
              <w:t>You are</w:t>
            </w:r>
            <w:r w:rsidR="006E437D" w:rsidRPr="00C6664C">
              <w:rPr>
                <w:rFonts w:ascii="Calibri" w:eastAsia="Calibri" w:hAnsi="Calibri" w:cstheme="minorHAnsi"/>
                <w:sz w:val="20"/>
                <w:szCs w:val="20"/>
              </w:rPr>
              <w:t xml:space="preserve"> to engage in a reflective process of </w:t>
            </w:r>
            <w:r>
              <w:rPr>
                <w:rFonts w:ascii="Calibri" w:eastAsia="Calibri" w:hAnsi="Calibri" w:cstheme="minorHAnsi"/>
                <w:sz w:val="20"/>
                <w:szCs w:val="20"/>
              </w:rPr>
              <w:t>your</w:t>
            </w:r>
            <w:r w:rsidRPr="00C6664C">
              <w:rPr>
                <w:rFonts w:ascii="Calibri" w:eastAsia="Calibri" w:hAnsi="Calibri" w:cstheme="minorHAnsi"/>
                <w:sz w:val="20"/>
                <w:szCs w:val="20"/>
              </w:rPr>
              <w:t xml:space="preserve"> </w:t>
            </w:r>
            <w:r w:rsidR="006E437D" w:rsidRPr="00C6664C">
              <w:rPr>
                <w:rFonts w:ascii="Calibri" w:eastAsia="Calibri" w:hAnsi="Calibri" w:cstheme="minorHAnsi"/>
                <w:sz w:val="20"/>
                <w:szCs w:val="20"/>
              </w:rPr>
              <w:t xml:space="preserve">learning after each IPR session (in the online forum via </w:t>
            </w:r>
            <w:r w:rsidR="006E437D">
              <w:rPr>
                <w:rFonts w:ascii="Calibri" w:eastAsia="Calibri" w:hAnsi="Calibri" w:cstheme="minorHAnsi"/>
                <w:sz w:val="20"/>
                <w:szCs w:val="20"/>
              </w:rPr>
              <w:t>Moodle™</w:t>
            </w:r>
            <w:r w:rsidR="006E437D" w:rsidRPr="00C6664C">
              <w:rPr>
                <w:rFonts w:ascii="Calibri" w:eastAsia="Calibri" w:hAnsi="Calibri" w:cstheme="minorHAnsi"/>
                <w:sz w:val="20"/>
                <w:szCs w:val="20"/>
              </w:rPr>
              <w:t xml:space="preserve">) specific to </w:t>
            </w:r>
            <w:r>
              <w:rPr>
                <w:rFonts w:ascii="Calibri" w:eastAsia="Calibri" w:hAnsi="Calibri" w:cstheme="minorHAnsi"/>
                <w:sz w:val="20"/>
                <w:szCs w:val="20"/>
              </w:rPr>
              <w:t>your</w:t>
            </w:r>
            <w:r w:rsidR="006E437D" w:rsidRPr="00C6664C">
              <w:rPr>
                <w:rFonts w:ascii="Calibri" w:eastAsia="Calibri" w:hAnsi="Calibri" w:cstheme="minorHAnsi"/>
                <w:sz w:val="20"/>
                <w:szCs w:val="20"/>
              </w:rPr>
              <w:t xml:space="preserve"> role in the IPR session: Counsellor, Inquirer or Observer.</w:t>
            </w:r>
          </w:p>
          <w:p w14:paraId="67630F4E" w14:textId="14DF4C46" w:rsidR="006E437D" w:rsidRDefault="00A72837" w:rsidP="00C6664C">
            <w:pPr>
              <w:spacing w:before="120" w:after="120"/>
              <w:ind w:right="-57"/>
              <w:rPr>
                <w:rFonts w:ascii="Calibri" w:hAnsi="Calibri"/>
                <w:sz w:val="20"/>
                <w:szCs w:val="20"/>
              </w:rPr>
            </w:pPr>
            <w:r>
              <w:rPr>
                <w:rFonts w:ascii="Calibri" w:eastAsia="Calibri" w:hAnsi="Calibri" w:cstheme="minorHAnsi"/>
                <w:sz w:val="20"/>
                <w:szCs w:val="20"/>
              </w:rPr>
              <w:t>You</w:t>
            </w:r>
            <w:r w:rsidRPr="00C6664C">
              <w:rPr>
                <w:rFonts w:ascii="Calibri" w:eastAsia="Calibri" w:hAnsi="Calibri" w:cstheme="minorHAnsi"/>
                <w:sz w:val="20"/>
                <w:szCs w:val="20"/>
              </w:rPr>
              <w:t xml:space="preserve"> </w:t>
            </w:r>
            <w:r w:rsidR="006E437D" w:rsidRPr="00C6664C">
              <w:rPr>
                <w:rFonts w:ascii="Calibri" w:eastAsia="Calibri" w:hAnsi="Calibri" w:cstheme="minorHAnsi"/>
                <w:sz w:val="20"/>
                <w:szCs w:val="20"/>
              </w:rPr>
              <w:t xml:space="preserve">are </w:t>
            </w:r>
            <w:r w:rsidR="00F4707E">
              <w:rPr>
                <w:rFonts w:ascii="Calibri" w:eastAsia="Calibri" w:hAnsi="Calibri" w:cstheme="minorHAnsi"/>
                <w:sz w:val="20"/>
                <w:szCs w:val="20"/>
              </w:rPr>
              <w:t xml:space="preserve">also </w:t>
            </w:r>
            <w:r w:rsidR="006E437D" w:rsidRPr="00C6664C">
              <w:rPr>
                <w:rFonts w:ascii="Calibri" w:eastAsia="Calibri" w:hAnsi="Calibri" w:cstheme="minorHAnsi"/>
                <w:sz w:val="20"/>
                <w:szCs w:val="20"/>
              </w:rPr>
              <w:t xml:space="preserve">to interact with class peers and lecturer </w:t>
            </w:r>
            <w:r>
              <w:rPr>
                <w:rFonts w:ascii="Calibri" w:eastAsia="Calibri" w:hAnsi="Calibri" w:cstheme="minorHAnsi"/>
                <w:sz w:val="20"/>
                <w:szCs w:val="20"/>
              </w:rPr>
              <w:t xml:space="preserve">in </w:t>
            </w:r>
            <w:r w:rsidR="003143A3">
              <w:rPr>
                <w:rFonts w:ascii="Calibri" w:eastAsia="Calibri" w:hAnsi="Calibri" w:cstheme="minorHAnsi"/>
                <w:sz w:val="20"/>
                <w:szCs w:val="20"/>
              </w:rPr>
              <w:t>this</w:t>
            </w:r>
            <w:r w:rsidR="00877ECF">
              <w:rPr>
                <w:rFonts w:ascii="Calibri" w:eastAsia="Calibri" w:hAnsi="Calibri" w:cstheme="minorHAnsi"/>
                <w:sz w:val="20"/>
                <w:szCs w:val="20"/>
              </w:rPr>
              <w:t xml:space="preserve"> online forum</w:t>
            </w:r>
            <w:r>
              <w:rPr>
                <w:rFonts w:ascii="Calibri" w:eastAsia="Calibri" w:hAnsi="Calibri" w:cstheme="minorHAnsi"/>
                <w:sz w:val="20"/>
                <w:szCs w:val="20"/>
              </w:rPr>
              <w:t xml:space="preserve">, </w:t>
            </w:r>
            <w:r w:rsidR="006E437D" w:rsidRPr="00C6664C">
              <w:rPr>
                <w:rFonts w:ascii="Calibri" w:eastAsia="Calibri" w:hAnsi="Calibri" w:cstheme="minorHAnsi"/>
                <w:sz w:val="20"/>
                <w:szCs w:val="20"/>
              </w:rPr>
              <w:t>as part of ‘</w:t>
            </w:r>
            <w:r w:rsidR="006E437D" w:rsidRPr="00C6664C">
              <w:rPr>
                <w:rFonts w:ascii="Calibri" w:hAnsi="Calibri"/>
                <w:sz w:val="20"/>
                <w:szCs w:val="20"/>
              </w:rPr>
              <w:t>Developing a culture of excellence</w:t>
            </w:r>
            <w:r>
              <w:rPr>
                <w:rFonts w:ascii="Calibri" w:hAnsi="Calibri"/>
                <w:sz w:val="20"/>
                <w:szCs w:val="20"/>
              </w:rPr>
              <w:t>,</w:t>
            </w:r>
            <w:r w:rsidR="006E437D" w:rsidRPr="00C6664C">
              <w:rPr>
                <w:rFonts w:ascii="Calibri" w:hAnsi="Calibri"/>
                <w:sz w:val="20"/>
                <w:szCs w:val="20"/>
              </w:rPr>
              <w:t xml:space="preserve">’ </w:t>
            </w:r>
            <w:r>
              <w:rPr>
                <w:rFonts w:ascii="Calibri" w:hAnsi="Calibri"/>
                <w:sz w:val="20"/>
                <w:szCs w:val="20"/>
              </w:rPr>
              <w:t>discussing your insights and understan</w:t>
            </w:r>
            <w:r w:rsidR="00F4707E">
              <w:rPr>
                <w:rFonts w:ascii="Calibri" w:hAnsi="Calibri"/>
                <w:sz w:val="20"/>
                <w:szCs w:val="20"/>
              </w:rPr>
              <w:t xml:space="preserve">ding of the learning materials. </w:t>
            </w:r>
            <w:r>
              <w:rPr>
                <w:rFonts w:ascii="Calibri" w:hAnsi="Calibri"/>
                <w:sz w:val="20"/>
                <w:szCs w:val="20"/>
              </w:rPr>
              <w:t>These posts are to be used as the basis of a meta-reflection that synthesises your learning throughout the semester</w:t>
            </w:r>
            <w:r w:rsidR="00F4707E">
              <w:rPr>
                <w:rFonts w:ascii="Calibri" w:hAnsi="Calibri"/>
                <w:sz w:val="20"/>
                <w:szCs w:val="20"/>
              </w:rPr>
              <w:t xml:space="preserve">, with a </w:t>
            </w:r>
            <w:proofErr w:type="gramStart"/>
            <w:r w:rsidR="00F4707E">
              <w:rPr>
                <w:rFonts w:ascii="Calibri" w:hAnsi="Calibri"/>
                <w:sz w:val="20"/>
                <w:szCs w:val="20"/>
              </w:rPr>
              <w:t>particular focus</w:t>
            </w:r>
            <w:proofErr w:type="gramEnd"/>
            <w:r w:rsidR="00F4707E">
              <w:rPr>
                <w:rFonts w:ascii="Calibri" w:hAnsi="Calibri"/>
                <w:sz w:val="20"/>
                <w:szCs w:val="20"/>
              </w:rPr>
              <w:t xml:space="preserve"> on developing excellence in counselling.</w:t>
            </w:r>
          </w:p>
          <w:p w14:paraId="5E4F009F" w14:textId="0BB19E81" w:rsidR="006E437D" w:rsidRPr="007947D4" w:rsidRDefault="006E437D" w:rsidP="006E437D">
            <w:pPr>
              <w:tabs>
                <w:tab w:val="left" w:pos="2268"/>
              </w:tabs>
              <w:spacing w:before="120" w:after="120"/>
              <w:ind w:right="-57"/>
              <w:rPr>
                <w:rFonts w:eastAsia="Calibri"/>
                <w:noProof/>
                <w:sz w:val="20"/>
                <w:szCs w:val="20"/>
              </w:rPr>
            </w:pPr>
            <w:r>
              <w:rPr>
                <w:rFonts w:eastAsia="Calibri"/>
                <w:noProof/>
                <w:sz w:val="20"/>
                <w:szCs w:val="20"/>
              </w:rPr>
              <w:t>Word Length/Duration:</w:t>
            </w:r>
            <w:r>
              <w:rPr>
                <w:rFonts w:eastAsia="Calibri"/>
                <w:noProof/>
                <w:sz w:val="20"/>
                <w:szCs w:val="20"/>
              </w:rPr>
              <w:tab/>
            </w:r>
            <w:r w:rsidRPr="00C6664C">
              <w:rPr>
                <w:rFonts w:ascii="Calibri" w:eastAsia="Calibri" w:hAnsi="Calibri"/>
                <w:noProof/>
                <w:sz w:val="20"/>
                <w:szCs w:val="20"/>
              </w:rPr>
              <w:t>2</w:t>
            </w:r>
            <w:r>
              <w:rPr>
                <w:rFonts w:ascii="Calibri" w:eastAsia="Calibri" w:hAnsi="Calibri"/>
                <w:noProof/>
                <w:sz w:val="20"/>
                <w:szCs w:val="20"/>
              </w:rPr>
              <w:t>,0</w:t>
            </w:r>
            <w:r w:rsidRPr="00C6664C">
              <w:rPr>
                <w:rFonts w:ascii="Calibri" w:eastAsia="Calibri" w:hAnsi="Calibri"/>
                <w:noProof/>
                <w:sz w:val="20"/>
                <w:szCs w:val="20"/>
              </w:rPr>
              <w:t xml:space="preserve">00 </w:t>
            </w:r>
            <w:r>
              <w:rPr>
                <w:rFonts w:ascii="Calibri" w:eastAsia="Calibri" w:hAnsi="Calibri"/>
                <w:noProof/>
                <w:sz w:val="20"/>
                <w:szCs w:val="20"/>
              </w:rPr>
              <w:t>w</w:t>
            </w:r>
            <w:r w:rsidRPr="00C6664C">
              <w:rPr>
                <w:rFonts w:ascii="Calibri" w:eastAsia="Calibri" w:hAnsi="Calibri"/>
                <w:noProof/>
                <w:sz w:val="20"/>
                <w:szCs w:val="20"/>
              </w:rPr>
              <w:t>ords</w:t>
            </w:r>
            <w:r w:rsidR="0077211D">
              <w:rPr>
                <w:rFonts w:ascii="Calibri" w:eastAsia="Calibri" w:hAnsi="Calibri"/>
                <w:noProof/>
                <w:sz w:val="20"/>
                <w:szCs w:val="20"/>
              </w:rPr>
              <w:t xml:space="preserve"> </w:t>
            </w:r>
            <w:r w:rsidR="00877ECF">
              <w:rPr>
                <w:rFonts w:ascii="Calibri" w:eastAsia="Calibri" w:hAnsi="Calibri"/>
                <w:noProof/>
                <w:sz w:val="20"/>
                <w:szCs w:val="20"/>
              </w:rPr>
              <w:t>(Part A: 4 x 200 word forum posts and Part B: 1200 word Meta-Reflection)</w:t>
            </w:r>
          </w:p>
          <w:p w14:paraId="17D7B313" w14:textId="77777777" w:rsidR="006E437D" w:rsidRPr="007947D4" w:rsidRDefault="006E437D" w:rsidP="006E437D">
            <w:pPr>
              <w:tabs>
                <w:tab w:val="left" w:pos="2268"/>
              </w:tabs>
              <w:spacing w:before="120" w:after="120"/>
              <w:ind w:right="-57"/>
              <w:rPr>
                <w:rFonts w:eastAsia="Calibri"/>
                <w:noProof/>
                <w:sz w:val="20"/>
                <w:szCs w:val="20"/>
              </w:rPr>
            </w:pPr>
            <w:r>
              <w:rPr>
                <w:rFonts w:eastAsia="Calibri"/>
                <w:noProof/>
                <w:sz w:val="20"/>
                <w:szCs w:val="20"/>
              </w:rPr>
              <w:t>Weighting:</w:t>
            </w:r>
            <w:r>
              <w:rPr>
                <w:rFonts w:eastAsia="Calibri"/>
                <w:noProof/>
                <w:sz w:val="20"/>
                <w:szCs w:val="20"/>
              </w:rPr>
              <w:tab/>
              <w:t>40%</w:t>
            </w:r>
          </w:p>
          <w:p w14:paraId="48FD952D" w14:textId="44F4740E" w:rsidR="006E437D" w:rsidRPr="007947D4" w:rsidRDefault="006E437D" w:rsidP="006E437D">
            <w:pPr>
              <w:tabs>
                <w:tab w:val="left" w:pos="2268"/>
              </w:tabs>
              <w:spacing w:before="120" w:after="120"/>
              <w:ind w:right="-57"/>
              <w:rPr>
                <w:rFonts w:eastAsia="Calibri"/>
                <w:noProof/>
                <w:sz w:val="20"/>
                <w:szCs w:val="20"/>
              </w:rPr>
            </w:pPr>
            <w:r w:rsidRPr="007947D4">
              <w:rPr>
                <w:rFonts w:eastAsia="Calibri"/>
                <w:noProof/>
                <w:sz w:val="20"/>
                <w:szCs w:val="20"/>
              </w:rPr>
              <w:t>Learning Outcome</w:t>
            </w:r>
            <w:r>
              <w:rPr>
                <w:rFonts w:eastAsia="Calibri"/>
                <w:noProof/>
                <w:sz w:val="20"/>
                <w:szCs w:val="20"/>
              </w:rPr>
              <w:t>s:</w:t>
            </w:r>
            <w:r>
              <w:rPr>
                <w:rFonts w:eastAsia="Calibri"/>
                <w:noProof/>
                <w:sz w:val="20"/>
                <w:szCs w:val="20"/>
              </w:rPr>
              <w:tab/>
            </w:r>
            <w:r w:rsidRPr="0048123E">
              <w:rPr>
                <w:rFonts w:eastAsia="Calibri"/>
                <w:noProof/>
                <w:sz w:val="20"/>
                <w:szCs w:val="20"/>
              </w:rPr>
              <w:t>1</w:t>
            </w:r>
            <w:r>
              <w:rPr>
                <w:rFonts w:eastAsia="Calibri"/>
                <w:noProof/>
                <w:sz w:val="20"/>
                <w:szCs w:val="20"/>
              </w:rPr>
              <w:t>-</w:t>
            </w:r>
            <w:r w:rsidR="00ED13EA">
              <w:rPr>
                <w:rFonts w:eastAsia="Calibri"/>
                <w:noProof/>
                <w:sz w:val="20"/>
                <w:szCs w:val="20"/>
              </w:rPr>
              <w:t>6</w:t>
            </w:r>
          </w:p>
          <w:p w14:paraId="098497E8" w14:textId="557DC6A6" w:rsidR="00743B88" w:rsidRPr="00A945B9" w:rsidRDefault="006E437D" w:rsidP="006E437D">
            <w:pPr>
              <w:tabs>
                <w:tab w:val="left" w:pos="2268"/>
              </w:tabs>
              <w:spacing w:before="120" w:after="120"/>
              <w:ind w:right="-57"/>
              <w:rPr>
                <w:rFonts w:ascii="Calibri" w:hAnsi="Calibri"/>
                <w:sz w:val="20"/>
                <w:szCs w:val="20"/>
              </w:rPr>
            </w:pPr>
            <w:r>
              <w:rPr>
                <w:rFonts w:eastAsia="Calibri"/>
                <w:noProof/>
                <w:sz w:val="20"/>
                <w:szCs w:val="20"/>
              </w:rPr>
              <w:t>Assessed:</w:t>
            </w:r>
            <w:r>
              <w:rPr>
                <w:rFonts w:eastAsia="Calibri"/>
                <w:noProof/>
                <w:sz w:val="20"/>
                <w:szCs w:val="20"/>
              </w:rPr>
              <w:tab/>
            </w:r>
            <w:r w:rsidRPr="00C6664C">
              <w:rPr>
                <w:rFonts w:ascii="Calibri" w:hAnsi="Calibri"/>
                <w:sz w:val="20"/>
                <w:szCs w:val="20"/>
              </w:rPr>
              <w:t>Week</w:t>
            </w:r>
            <w:r>
              <w:rPr>
                <w:rFonts w:ascii="Calibri" w:hAnsi="Calibri"/>
                <w:sz w:val="20"/>
                <w:szCs w:val="20"/>
              </w:rPr>
              <w:t xml:space="preserve"> </w:t>
            </w:r>
            <w:r w:rsidRPr="00C6664C">
              <w:rPr>
                <w:rFonts w:ascii="Calibri" w:hAnsi="Calibri"/>
                <w:sz w:val="20"/>
                <w:szCs w:val="20"/>
              </w:rPr>
              <w:t>1</w:t>
            </w:r>
            <w:r w:rsidR="0077211D">
              <w:rPr>
                <w:rFonts w:ascii="Calibri" w:hAnsi="Calibri"/>
                <w:sz w:val="20"/>
                <w:szCs w:val="20"/>
              </w:rPr>
              <w:t>2</w:t>
            </w:r>
          </w:p>
          <w:p w14:paraId="0BB4CE6A" w14:textId="77777777" w:rsidR="006E437D" w:rsidRPr="00C6664C" w:rsidRDefault="006E437D" w:rsidP="00C6664C">
            <w:pPr>
              <w:spacing w:before="120" w:after="120"/>
              <w:ind w:right="-57"/>
              <w:rPr>
                <w:rFonts w:ascii="Calibri" w:eastAsia="Gill Sans MT" w:hAnsi="Calibri" w:cstheme="minorHAnsi"/>
                <w:b/>
                <w:sz w:val="20"/>
                <w:szCs w:val="20"/>
              </w:rPr>
            </w:pPr>
            <w:r w:rsidRPr="00C6664C">
              <w:rPr>
                <w:rFonts w:ascii="Calibri" w:eastAsia="Calibri" w:hAnsi="Calibri" w:cs="Times New Roman"/>
                <w:b/>
                <w:noProof/>
                <w:sz w:val="20"/>
                <w:szCs w:val="20"/>
              </w:rPr>
              <w:t>Task 3:</w:t>
            </w:r>
            <w:r>
              <w:rPr>
                <w:rFonts w:ascii="Calibri" w:eastAsia="Calibri" w:hAnsi="Calibri" w:cs="Times New Roman"/>
                <w:b/>
                <w:noProof/>
                <w:sz w:val="20"/>
                <w:szCs w:val="20"/>
              </w:rPr>
              <w:t xml:space="preserve"> </w:t>
            </w:r>
            <w:r w:rsidRPr="00C6664C">
              <w:rPr>
                <w:rFonts w:ascii="Calibri" w:eastAsia="Times New Roman" w:hAnsi="Calibri" w:cstheme="minorHAnsi"/>
                <w:b/>
                <w:sz w:val="20"/>
                <w:szCs w:val="20"/>
              </w:rPr>
              <w:t>Counselling Interview, Annotated Transcript</w:t>
            </w:r>
            <w:r>
              <w:rPr>
                <w:rFonts w:ascii="Calibri" w:eastAsia="Times New Roman" w:hAnsi="Calibri" w:cstheme="minorHAnsi"/>
                <w:b/>
                <w:sz w:val="20"/>
                <w:szCs w:val="20"/>
              </w:rPr>
              <w:t xml:space="preserve"> &amp;</w:t>
            </w:r>
            <w:r w:rsidRPr="00C6664C">
              <w:rPr>
                <w:rFonts w:ascii="Calibri" w:eastAsia="Times New Roman" w:hAnsi="Calibri" w:cstheme="minorHAnsi"/>
                <w:b/>
                <w:sz w:val="20"/>
                <w:szCs w:val="20"/>
              </w:rPr>
              <w:t xml:space="preserve"> Process Report</w:t>
            </w:r>
            <w:r w:rsidRPr="00C6664C">
              <w:rPr>
                <w:rFonts w:ascii="Calibri" w:eastAsia="Gill Sans MT" w:hAnsi="Calibri" w:cstheme="minorHAnsi"/>
                <w:b/>
                <w:sz w:val="20"/>
                <w:szCs w:val="20"/>
              </w:rPr>
              <w:t xml:space="preserve"> </w:t>
            </w:r>
          </w:p>
          <w:p w14:paraId="325F695D" w14:textId="2E487760" w:rsidR="006E437D" w:rsidRPr="00C6664C" w:rsidRDefault="006E437D" w:rsidP="00C6664C">
            <w:pPr>
              <w:spacing w:before="120" w:after="120"/>
              <w:ind w:right="-57"/>
              <w:rPr>
                <w:rFonts w:ascii="Calibri" w:eastAsia="Calibri" w:hAnsi="Calibri" w:cstheme="minorHAnsi"/>
                <w:sz w:val="20"/>
                <w:szCs w:val="20"/>
              </w:rPr>
            </w:pPr>
            <w:r w:rsidRPr="00C6664C">
              <w:rPr>
                <w:rFonts w:ascii="Calibri" w:eastAsia="Calibri" w:hAnsi="Calibri" w:cstheme="minorHAnsi"/>
                <w:sz w:val="20"/>
                <w:szCs w:val="20"/>
              </w:rPr>
              <w:t xml:space="preserve">Submit a final </w:t>
            </w:r>
            <w:r w:rsidR="00FA4BCA">
              <w:rPr>
                <w:rFonts w:ascii="Calibri" w:eastAsia="Calibri" w:hAnsi="Calibri" w:cstheme="minorHAnsi"/>
                <w:sz w:val="20"/>
                <w:szCs w:val="20"/>
              </w:rPr>
              <w:t>digital video</w:t>
            </w:r>
            <w:r w:rsidR="00FA4BCA" w:rsidRPr="00C6664C">
              <w:rPr>
                <w:rFonts w:ascii="Calibri" w:eastAsia="Calibri" w:hAnsi="Calibri" w:cstheme="minorHAnsi"/>
                <w:sz w:val="20"/>
                <w:szCs w:val="20"/>
              </w:rPr>
              <w:t xml:space="preserve"> </w:t>
            </w:r>
            <w:r w:rsidRPr="00C6664C">
              <w:rPr>
                <w:rFonts w:ascii="Calibri" w:eastAsia="Calibri" w:hAnsi="Calibri" w:cstheme="minorHAnsi"/>
                <w:sz w:val="20"/>
                <w:szCs w:val="20"/>
              </w:rPr>
              <w:t>recording</w:t>
            </w:r>
            <w:r w:rsidRPr="00C6664C">
              <w:rPr>
                <w:rFonts w:ascii="Calibri" w:eastAsia="Calibri" w:hAnsi="Calibri" w:cstheme="minorHAnsi"/>
                <w:b/>
                <w:sz w:val="20"/>
                <w:szCs w:val="20"/>
              </w:rPr>
              <w:t xml:space="preserve"> </w:t>
            </w:r>
            <w:r w:rsidRPr="00C6664C">
              <w:rPr>
                <w:rFonts w:ascii="Calibri" w:eastAsia="Calibri" w:hAnsi="Calibri" w:cstheme="minorHAnsi"/>
                <w:sz w:val="20"/>
                <w:szCs w:val="20"/>
              </w:rPr>
              <w:t xml:space="preserve">of a follow up counselling interview with the client that was presented as part of </w:t>
            </w:r>
            <w:r w:rsidR="00870C1F">
              <w:rPr>
                <w:rFonts w:ascii="Calibri" w:eastAsia="Calibri" w:hAnsi="Calibri" w:cstheme="minorHAnsi"/>
                <w:sz w:val="20"/>
                <w:szCs w:val="20"/>
              </w:rPr>
              <w:t>your</w:t>
            </w:r>
            <w:r w:rsidRPr="00C6664C">
              <w:rPr>
                <w:rFonts w:ascii="Calibri" w:eastAsia="Calibri" w:hAnsi="Calibri" w:cstheme="minorHAnsi"/>
                <w:sz w:val="20"/>
                <w:szCs w:val="20"/>
              </w:rPr>
              <w:t xml:space="preserve"> IPR session.</w:t>
            </w:r>
          </w:p>
          <w:p w14:paraId="1159D8C0" w14:textId="553AB841" w:rsidR="006E437D" w:rsidRDefault="006E437D" w:rsidP="006E437D">
            <w:pPr>
              <w:spacing w:before="120" w:after="120"/>
              <w:ind w:right="-57"/>
              <w:rPr>
                <w:rFonts w:ascii="Calibri" w:eastAsia="Calibri" w:hAnsi="Calibri" w:cstheme="minorHAnsi"/>
                <w:sz w:val="20"/>
                <w:szCs w:val="20"/>
              </w:rPr>
            </w:pPr>
            <w:r w:rsidRPr="00C6664C">
              <w:rPr>
                <w:rFonts w:ascii="Calibri" w:eastAsia="Calibri" w:hAnsi="Calibri" w:cstheme="minorHAnsi"/>
                <w:sz w:val="20"/>
                <w:szCs w:val="20"/>
              </w:rPr>
              <w:t xml:space="preserve">This video recording is to be accompanied by a process report for a </w:t>
            </w:r>
            <w:r w:rsidR="00743B88">
              <w:rPr>
                <w:rFonts w:ascii="Calibri" w:eastAsia="Calibri" w:hAnsi="Calibri" w:cstheme="minorHAnsi"/>
                <w:sz w:val="20"/>
                <w:szCs w:val="20"/>
              </w:rPr>
              <w:t>2</w:t>
            </w:r>
            <w:r w:rsidRPr="00C6664C">
              <w:rPr>
                <w:rFonts w:ascii="Calibri" w:eastAsia="Calibri" w:hAnsi="Calibri" w:cstheme="minorHAnsi"/>
                <w:sz w:val="20"/>
                <w:szCs w:val="20"/>
              </w:rPr>
              <w:t xml:space="preserve">0-minute section of the interview in which </w:t>
            </w:r>
            <w:r w:rsidR="00870C1F">
              <w:rPr>
                <w:rFonts w:ascii="Calibri" w:eastAsia="Calibri" w:hAnsi="Calibri" w:cstheme="minorHAnsi"/>
                <w:sz w:val="20"/>
                <w:szCs w:val="20"/>
              </w:rPr>
              <w:t xml:space="preserve">you </w:t>
            </w:r>
            <w:r w:rsidRPr="00C6664C">
              <w:rPr>
                <w:rFonts w:ascii="Calibri" w:eastAsia="Calibri" w:hAnsi="Calibri" w:cstheme="minorHAnsi"/>
                <w:sz w:val="20"/>
                <w:szCs w:val="20"/>
              </w:rPr>
              <w:t>are to reflect on</w:t>
            </w:r>
            <w:r w:rsidR="0025499C">
              <w:rPr>
                <w:rFonts w:ascii="Calibri" w:eastAsia="Calibri" w:hAnsi="Calibri" w:cstheme="minorHAnsi"/>
                <w:sz w:val="20"/>
                <w:szCs w:val="20"/>
              </w:rPr>
              <w:t xml:space="preserve"> (following the sample format on </w:t>
            </w:r>
            <w:proofErr w:type="spellStart"/>
            <w:r w:rsidR="0025499C">
              <w:rPr>
                <w:rFonts w:ascii="Calibri" w:eastAsia="Calibri" w:hAnsi="Calibri" w:cstheme="minorHAnsi"/>
                <w:sz w:val="20"/>
                <w:szCs w:val="20"/>
              </w:rPr>
              <w:t>moodle</w:t>
            </w:r>
            <w:proofErr w:type="spellEnd"/>
            <w:r w:rsidR="0025499C">
              <w:rPr>
                <w:rFonts w:ascii="Calibri" w:eastAsia="Calibri" w:hAnsi="Calibri" w:cstheme="minorHAnsi"/>
                <w:sz w:val="20"/>
                <w:szCs w:val="20"/>
              </w:rPr>
              <w:t>)</w:t>
            </w:r>
            <w:r w:rsidRPr="00C6664C">
              <w:rPr>
                <w:rFonts w:ascii="Calibri" w:eastAsia="Calibri" w:hAnsi="Calibri" w:cstheme="minorHAnsi"/>
                <w:sz w:val="20"/>
                <w:szCs w:val="20"/>
              </w:rPr>
              <w:t>:</w:t>
            </w:r>
          </w:p>
          <w:p w14:paraId="3EDCE78F" w14:textId="2309D9C5" w:rsidR="006E437D" w:rsidRPr="006E437D" w:rsidRDefault="00870C1F" w:rsidP="006E437D">
            <w:pPr>
              <w:pStyle w:val="ListParagraph"/>
              <w:numPr>
                <w:ilvl w:val="0"/>
                <w:numId w:val="5"/>
              </w:numPr>
              <w:spacing w:before="120" w:after="120" w:line="240" w:lineRule="auto"/>
              <w:ind w:left="284" w:right="-57" w:hanging="284"/>
              <w:rPr>
                <w:rFonts w:cstheme="minorHAnsi"/>
                <w:sz w:val="20"/>
                <w:szCs w:val="20"/>
              </w:rPr>
            </w:pPr>
            <w:r>
              <w:rPr>
                <w:rFonts w:cstheme="minorHAnsi"/>
                <w:sz w:val="20"/>
                <w:szCs w:val="20"/>
              </w:rPr>
              <w:t>your</w:t>
            </w:r>
            <w:r w:rsidRPr="006E437D">
              <w:rPr>
                <w:rFonts w:cstheme="minorHAnsi"/>
                <w:sz w:val="20"/>
                <w:szCs w:val="20"/>
              </w:rPr>
              <w:t xml:space="preserve"> </w:t>
            </w:r>
            <w:r w:rsidR="006E437D" w:rsidRPr="006E437D">
              <w:rPr>
                <w:rFonts w:cstheme="minorHAnsi"/>
                <w:sz w:val="20"/>
                <w:szCs w:val="20"/>
              </w:rPr>
              <w:t>meta-cognition and meta-skills in the interview; and</w:t>
            </w:r>
          </w:p>
          <w:p w14:paraId="6BADB207" w14:textId="77777777" w:rsidR="006E437D" w:rsidRPr="001B1462" w:rsidRDefault="006E437D" w:rsidP="00870C1F">
            <w:pPr>
              <w:pStyle w:val="ListParagraph"/>
              <w:numPr>
                <w:ilvl w:val="0"/>
                <w:numId w:val="5"/>
              </w:numPr>
              <w:spacing w:before="120" w:after="120" w:line="240" w:lineRule="auto"/>
              <w:ind w:left="284" w:right="-57" w:hanging="284"/>
              <w:rPr>
                <w:b/>
                <w:noProof/>
                <w:sz w:val="20"/>
                <w:szCs w:val="20"/>
              </w:rPr>
            </w:pPr>
            <w:r>
              <w:rPr>
                <w:rFonts w:cstheme="minorHAnsi"/>
                <w:sz w:val="20"/>
                <w:szCs w:val="20"/>
              </w:rPr>
              <w:t>h</w:t>
            </w:r>
            <w:r w:rsidRPr="006E437D">
              <w:rPr>
                <w:rFonts w:cstheme="minorHAnsi"/>
                <w:sz w:val="20"/>
                <w:szCs w:val="20"/>
              </w:rPr>
              <w:t xml:space="preserve">ow </w:t>
            </w:r>
            <w:r w:rsidR="00870C1F">
              <w:rPr>
                <w:rFonts w:cstheme="minorHAnsi"/>
                <w:sz w:val="20"/>
                <w:szCs w:val="20"/>
              </w:rPr>
              <w:t>your</w:t>
            </w:r>
            <w:r w:rsidRPr="006E437D">
              <w:rPr>
                <w:rFonts w:cstheme="minorHAnsi"/>
                <w:sz w:val="20"/>
                <w:szCs w:val="20"/>
              </w:rPr>
              <w:t xml:space="preserve"> IPR reflections have influenced </w:t>
            </w:r>
            <w:r w:rsidR="00870C1F">
              <w:rPr>
                <w:rFonts w:cstheme="minorHAnsi"/>
                <w:sz w:val="20"/>
                <w:szCs w:val="20"/>
              </w:rPr>
              <w:t>your</w:t>
            </w:r>
            <w:r w:rsidR="00870C1F" w:rsidRPr="006E437D">
              <w:rPr>
                <w:rFonts w:cstheme="minorHAnsi"/>
                <w:sz w:val="20"/>
                <w:szCs w:val="20"/>
              </w:rPr>
              <w:t xml:space="preserve"> </w:t>
            </w:r>
            <w:r w:rsidRPr="006E437D">
              <w:rPr>
                <w:rFonts w:cstheme="minorHAnsi"/>
                <w:sz w:val="20"/>
                <w:szCs w:val="20"/>
              </w:rPr>
              <w:t>follow up interview.</w:t>
            </w:r>
          </w:p>
          <w:p w14:paraId="7DCF2B55" w14:textId="77777777" w:rsidR="00A14238" w:rsidRPr="007947D4" w:rsidRDefault="00A14238" w:rsidP="00A14238">
            <w:pPr>
              <w:tabs>
                <w:tab w:val="left" w:pos="2268"/>
              </w:tabs>
              <w:spacing w:before="120" w:after="120"/>
              <w:ind w:right="-57"/>
              <w:rPr>
                <w:rFonts w:eastAsia="Calibri"/>
                <w:noProof/>
                <w:sz w:val="20"/>
                <w:szCs w:val="20"/>
              </w:rPr>
            </w:pPr>
            <w:r>
              <w:rPr>
                <w:rFonts w:eastAsia="Calibri"/>
                <w:noProof/>
                <w:sz w:val="20"/>
                <w:szCs w:val="20"/>
              </w:rPr>
              <w:t>Word Length/Duration:</w:t>
            </w:r>
            <w:r>
              <w:rPr>
                <w:rFonts w:eastAsia="Calibri"/>
                <w:noProof/>
                <w:sz w:val="20"/>
                <w:szCs w:val="20"/>
              </w:rPr>
              <w:tab/>
              <w:t xml:space="preserve">Interview - </w:t>
            </w:r>
            <w:r w:rsidRPr="00C6664C">
              <w:rPr>
                <w:rFonts w:ascii="Calibri" w:eastAsia="Calibri" w:hAnsi="Calibri"/>
                <w:noProof/>
                <w:sz w:val="20"/>
                <w:szCs w:val="20"/>
              </w:rPr>
              <w:t xml:space="preserve">45 minutes; </w:t>
            </w:r>
            <w:r>
              <w:rPr>
                <w:rFonts w:ascii="Calibri" w:eastAsia="Calibri" w:hAnsi="Calibri"/>
                <w:noProof/>
                <w:sz w:val="20"/>
                <w:szCs w:val="20"/>
              </w:rPr>
              <w:t xml:space="preserve">Report - </w:t>
            </w:r>
            <w:r w:rsidRPr="00C6664C">
              <w:rPr>
                <w:rFonts w:ascii="Calibri" w:eastAsia="Calibri" w:hAnsi="Calibri"/>
                <w:noProof/>
                <w:sz w:val="20"/>
                <w:szCs w:val="20"/>
              </w:rPr>
              <w:t>1</w:t>
            </w:r>
            <w:r>
              <w:rPr>
                <w:rFonts w:ascii="Calibri" w:eastAsia="Calibri" w:hAnsi="Calibri"/>
                <w:noProof/>
                <w:sz w:val="20"/>
                <w:szCs w:val="20"/>
              </w:rPr>
              <w:t>,</w:t>
            </w:r>
            <w:r w:rsidRPr="00C6664C">
              <w:rPr>
                <w:rFonts w:ascii="Calibri" w:eastAsia="Calibri" w:hAnsi="Calibri"/>
                <w:noProof/>
                <w:sz w:val="20"/>
                <w:szCs w:val="20"/>
              </w:rPr>
              <w:t xml:space="preserve">500 words </w:t>
            </w:r>
          </w:p>
          <w:p w14:paraId="0FBE4E4C" w14:textId="77777777" w:rsidR="00A14238" w:rsidRPr="007947D4" w:rsidRDefault="00A14238" w:rsidP="00A14238">
            <w:pPr>
              <w:tabs>
                <w:tab w:val="left" w:pos="2268"/>
              </w:tabs>
              <w:spacing w:before="120" w:after="120"/>
              <w:ind w:right="-57"/>
              <w:rPr>
                <w:rFonts w:eastAsia="Calibri"/>
                <w:noProof/>
                <w:sz w:val="20"/>
                <w:szCs w:val="20"/>
              </w:rPr>
            </w:pPr>
            <w:r>
              <w:rPr>
                <w:rFonts w:eastAsia="Calibri"/>
                <w:noProof/>
                <w:sz w:val="20"/>
                <w:szCs w:val="20"/>
              </w:rPr>
              <w:t>Weighting:</w:t>
            </w:r>
            <w:r>
              <w:rPr>
                <w:rFonts w:eastAsia="Calibri"/>
                <w:noProof/>
                <w:sz w:val="20"/>
                <w:szCs w:val="20"/>
              </w:rPr>
              <w:tab/>
              <w:t>Interview - 30%; Report - 30%</w:t>
            </w:r>
          </w:p>
          <w:p w14:paraId="12CE7B2D" w14:textId="77777777" w:rsidR="00A14238" w:rsidRPr="007947D4" w:rsidRDefault="00A14238" w:rsidP="00A14238">
            <w:pPr>
              <w:tabs>
                <w:tab w:val="left" w:pos="2268"/>
              </w:tabs>
              <w:spacing w:before="120" w:after="120"/>
              <w:ind w:right="-57"/>
              <w:rPr>
                <w:rFonts w:eastAsia="Calibri"/>
                <w:noProof/>
                <w:sz w:val="20"/>
                <w:szCs w:val="20"/>
              </w:rPr>
            </w:pPr>
            <w:r w:rsidRPr="007947D4">
              <w:rPr>
                <w:rFonts w:eastAsia="Calibri"/>
                <w:noProof/>
                <w:sz w:val="20"/>
                <w:szCs w:val="20"/>
              </w:rPr>
              <w:t>Learning Outcome</w:t>
            </w:r>
            <w:r>
              <w:rPr>
                <w:rFonts w:eastAsia="Calibri"/>
                <w:noProof/>
                <w:sz w:val="20"/>
                <w:szCs w:val="20"/>
              </w:rPr>
              <w:t>s:</w:t>
            </w:r>
            <w:r>
              <w:rPr>
                <w:rFonts w:eastAsia="Calibri"/>
                <w:noProof/>
                <w:sz w:val="20"/>
                <w:szCs w:val="20"/>
              </w:rPr>
              <w:tab/>
            </w:r>
            <w:r w:rsidRPr="0048123E">
              <w:rPr>
                <w:rFonts w:eastAsia="Calibri"/>
                <w:noProof/>
                <w:sz w:val="20"/>
                <w:szCs w:val="20"/>
              </w:rPr>
              <w:t>1</w:t>
            </w:r>
            <w:r>
              <w:rPr>
                <w:rFonts w:eastAsia="Calibri"/>
                <w:noProof/>
                <w:sz w:val="20"/>
                <w:szCs w:val="20"/>
              </w:rPr>
              <w:t>-6</w:t>
            </w:r>
          </w:p>
          <w:p w14:paraId="3BAC406D" w14:textId="16581E5B" w:rsidR="00A14238" w:rsidRPr="001B1462" w:rsidRDefault="00A14238" w:rsidP="001B1462">
            <w:pPr>
              <w:spacing w:before="120" w:after="120"/>
              <w:ind w:right="-57"/>
              <w:rPr>
                <w:b/>
                <w:noProof/>
                <w:sz w:val="20"/>
                <w:szCs w:val="20"/>
              </w:rPr>
            </w:pPr>
            <w:r>
              <w:rPr>
                <w:rFonts w:eastAsia="Calibri"/>
                <w:noProof/>
                <w:sz w:val="20"/>
                <w:szCs w:val="20"/>
              </w:rPr>
              <w:t>Assessed:</w:t>
            </w:r>
            <w:r>
              <w:rPr>
                <w:rFonts w:eastAsia="Calibri"/>
                <w:noProof/>
                <w:sz w:val="20"/>
                <w:szCs w:val="20"/>
              </w:rPr>
              <w:tab/>
            </w:r>
            <w:r w:rsidRPr="00C6664C">
              <w:rPr>
                <w:rFonts w:ascii="Calibri" w:hAnsi="Calibri"/>
                <w:sz w:val="20"/>
                <w:szCs w:val="20"/>
              </w:rPr>
              <w:t>Week</w:t>
            </w:r>
            <w:r>
              <w:rPr>
                <w:rFonts w:ascii="Calibri" w:hAnsi="Calibri"/>
                <w:sz w:val="20"/>
                <w:szCs w:val="20"/>
              </w:rPr>
              <w:t xml:space="preserve"> </w:t>
            </w:r>
            <w:r w:rsidRPr="00C6664C">
              <w:rPr>
                <w:rFonts w:ascii="Calibri" w:hAnsi="Calibri"/>
                <w:sz w:val="20"/>
                <w:szCs w:val="20"/>
              </w:rPr>
              <w:t>1</w:t>
            </w:r>
            <w:r>
              <w:rPr>
                <w:rFonts w:ascii="Calibri" w:hAnsi="Calibri"/>
                <w:sz w:val="20"/>
                <w:szCs w:val="20"/>
              </w:rPr>
              <w:t>5</w:t>
            </w:r>
          </w:p>
        </w:tc>
      </w:tr>
      <w:tr w:rsidR="008504E9" w:rsidRPr="00C6664C" w14:paraId="5AE4E7EE" w14:textId="77777777" w:rsidTr="28485ABC">
        <w:trPr>
          <w:trHeight w:val="1577"/>
        </w:trPr>
        <w:tc>
          <w:tcPr>
            <w:tcW w:w="1757" w:type="dxa"/>
          </w:tcPr>
          <w:p w14:paraId="67A28B77" w14:textId="77777777" w:rsidR="008504E9" w:rsidRDefault="008504E9" w:rsidP="008504E9">
            <w:pPr>
              <w:spacing w:before="240"/>
              <w:ind w:right="-57"/>
              <w:rPr>
                <w:rFonts w:ascii="Calibri" w:eastAsia="Calibri" w:hAnsi="Calibri" w:cs="Times New Roman"/>
                <w:b/>
                <w:sz w:val="20"/>
                <w:szCs w:val="20"/>
              </w:rPr>
            </w:pPr>
            <w:r>
              <w:rPr>
                <w:rFonts w:ascii="Calibri" w:eastAsia="Calibri" w:hAnsi="Calibri" w:cs="Times New Roman"/>
                <w:b/>
                <w:sz w:val="20"/>
                <w:szCs w:val="20"/>
              </w:rPr>
              <w:lastRenderedPageBreak/>
              <w:t>Assessment elaboration</w:t>
            </w:r>
          </w:p>
          <w:p w14:paraId="4824E5D5" w14:textId="77777777" w:rsidR="008504E9" w:rsidRPr="00C6664C" w:rsidRDefault="008504E9" w:rsidP="008504E9">
            <w:pPr>
              <w:spacing w:before="120" w:after="120"/>
              <w:ind w:right="-57"/>
              <w:rPr>
                <w:rStyle w:val="Strong"/>
                <w:rFonts w:ascii="Calibri" w:hAnsi="Calibri"/>
                <w:sz w:val="20"/>
                <w:szCs w:val="20"/>
              </w:rPr>
            </w:pPr>
          </w:p>
        </w:tc>
        <w:tc>
          <w:tcPr>
            <w:tcW w:w="7882" w:type="dxa"/>
          </w:tcPr>
          <w:p w14:paraId="2647191D" w14:textId="77777777" w:rsidR="008504E9" w:rsidRPr="00C6664C" w:rsidRDefault="008504E9" w:rsidP="008504E9">
            <w:pPr>
              <w:spacing w:before="120" w:after="120"/>
              <w:ind w:right="-57"/>
              <w:rPr>
                <w:rFonts w:ascii="Calibri" w:eastAsia="Times New Roman" w:hAnsi="Calibri" w:cstheme="minorHAnsi"/>
                <w:b/>
                <w:bCs/>
                <w:sz w:val="20"/>
                <w:szCs w:val="20"/>
              </w:rPr>
            </w:pPr>
            <w:r w:rsidRPr="00C6664C">
              <w:rPr>
                <w:rFonts w:ascii="Calibri" w:eastAsia="Calibri" w:hAnsi="Calibri" w:cs="Times New Roman"/>
                <w:b/>
                <w:noProof/>
                <w:sz w:val="20"/>
                <w:szCs w:val="20"/>
              </w:rPr>
              <w:t>Task 1:</w:t>
            </w:r>
            <w:r>
              <w:rPr>
                <w:rFonts w:ascii="Calibri" w:eastAsia="Calibri" w:hAnsi="Calibri" w:cs="Times New Roman"/>
                <w:b/>
                <w:noProof/>
                <w:sz w:val="20"/>
                <w:szCs w:val="20"/>
              </w:rPr>
              <w:t xml:space="preserve"> </w:t>
            </w:r>
            <w:r w:rsidRPr="00C6664C">
              <w:rPr>
                <w:rFonts w:ascii="Calibri" w:eastAsia="Times New Roman" w:hAnsi="Calibri" w:cstheme="minorHAnsi"/>
                <w:b/>
                <w:bCs/>
                <w:sz w:val="20"/>
                <w:szCs w:val="20"/>
              </w:rPr>
              <w:t>Participation in Interpersonal Process Recall</w:t>
            </w:r>
            <w:r>
              <w:rPr>
                <w:rFonts w:ascii="Calibri" w:eastAsia="Times New Roman" w:hAnsi="Calibri" w:cstheme="minorHAnsi"/>
                <w:b/>
                <w:bCs/>
                <w:sz w:val="20"/>
                <w:szCs w:val="20"/>
              </w:rPr>
              <w:t xml:space="preserve"> (IPR)</w:t>
            </w:r>
            <w:r w:rsidRPr="00C6664C">
              <w:rPr>
                <w:rFonts w:ascii="Calibri" w:eastAsia="Times New Roman" w:hAnsi="Calibri" w:cstheme="minorHAnsi"/>
                <w:b/>
                <w:bCs/>
                <w:sz w:val="20"/>
                <w:szCs w:val="20"/>
              </w:rPr>
              <w:t xml:space="preserve"> sessions.</w:t>
            </w:r>
          </w:p>
          <w:p w14:paraId="109B2B6E" w14:textId="77777777" w:rsidR="008504E9" w:rsidRPr="00C6664C" w:rsidRDefault="008504E9" w:rsidP="008504E9">
            <w:pPr>
              <w:spacing w:before="120" w:after="120"/>
              <w:ind w:right="-57"/>
              <w:rPr>
                <w:rFonts w:ascii="Calibri" w:eastAsia="Times New Roman" w:hAnsi="Calibri" w:cstheme="minorHAnsi"/>
                <w:bCs/>
                <w:sz w:val="20"/>
                <w:szCs w:val="20"/>
              </w:rPr>
            </w:pPr>
            <w:r w:rsidRPr="00C6664C">
              <w:rPr>
                <w:rFonts w:ascii="Calibri" w:eastAsia="Times New Roman" w:hAnsi="Calibri" w:cstheme="minorHAnsi"/>
                <w:bCs/>
                <w:sz w:val="20"/>
                <w:szCs w:val="20"/>
              </w:rPr>
              <w:t>Participation is mandatory</w:t>
            </w:r>
            <w:r>
              <w:rPr>
                <w:rFonts w:ascii="Calibri" w:eastAsia="Times New Roman" w:hAnsi="Calibri" w:cstheme="minorHAnsi"/>
                <w:bCs/>
                <w:sz w:val="20"/>
                <w:szCs w:val="20"/>
              </w:rPr>
              <w:t xml:space="preserve"> at</w:t>
            </w:r>
            <w:r w:rsidRPr="00C6664C">
              <w:rPr>
                <w:rFonts w:ascii="Calibri" w:eastAsia="Times New Roman" w:hAnsi="Calibri" w:cstheme="minorHAnsi"/>
                <w:bCs/>
                <w:sz w:val="20"/>
                <w:szCs w:val="20"/>
              </w:rPr>
              <w:t xml:space="preserve"> all IPR sessions due to the experiential nature of the unit. </w:t>
            </w:r>
          </w:p>
          <w:p w14:paraId="2BDDCFC9" w14:textId="77777777" w:rsidR="008504E9" w:rsidRDefault="008504E9" w:rsidP="001B1462">
            <w:pPr>
              <w:spacing w:before="120" w:after="120"/>
              <w:ind w:right="-57"/>
              <w:jc w:val="both"/>
              <w:rPr>
                <w:rFonts w:ascii="Calibri" w:eastAsia="Calibri" w:hAnsi="Calibri" w:cstheme="minorHAnsi"/>
                <w:sz w:val="20"/>
                <w:szCs w:val="20"/>
              </w:rPr>
            </w:pPr>
            <w:r>
              <w:rPr>
                <w:rFonts w:ascii="Calibri" w:eastAsia="Times New Roman" w:hAnsi="Calibri" w:cstheme="minorHAnsi"/>
                <w:bCs/>
                <w:sz w:val="20"/>
                <w:szCs w:val="20"/>
              </w:rPr>
              <w:t>S</w:t>
            </w:r>
            <w:r w:rsidRPr="00C6664C">
              <w:rPr>
                <w:rFonts w:ascii="Calibri" w:eastAsia="Times New Roman" w:hAnsi="Calibri" w:cstheme="minorHAnsi"/>
                <w:bCs/>
                <w:sz w:val="20"/>
                <w:szCs w:val="20"/>
              </w:rPr>
              <w:t xml:space="preserve">tudents will be required to present a </w:t>
            </w:r>
            <w:r w:rsidRPr="00C6664C">
              <w:rPr>
                <w:rFonts w:ascii="Calibri" w:eastAsia="Calibri" w:hAnsi="Calibri" w:cstheme="minorHAnsi"/>
                <w:sz w:val="20"/>
                <w:szCs w:val="20"/>
              </w:rPr>
              <w:t xml:space="preserve">videorecording of themselves being the counsellor for </w:t>
            </w:r>
            <w:r>
              <w:rPr>
                <w:rFonts w:ascii="Calibri" w:eastAsia="Calibri" w:hAnsi="Calibri" w:cstheme="minorHAnsi"/>
                <w:sz w:val="20"/>
                <w:szCs w:val="20"/>
              </w:rPr>
              <w:t xml:space="preserve">one of </w:t>
            </w:r>
            <w:r w:rsidRPr="00C6664C">
              <w:rPr>
                <w:rFonts w:ascii="Calibri" w:eastAsia="Calibri" w:hAnsi="Calibri" w:cstheme="minorHAnsi"/>
                <w:sz w:val="20"/>
                <w:szCs w:val="20"/>
              </w:rPr>
              <w:t>the IPR session</w:t>
            </w:r>
            <w:r>
              <w:rPr>
                <w:rFonts w:ascii="Calibri" w:eastAsia="Calibri" w:hAnsi="Calibri" w:cstheme="minorHAnsi"/>
                <w:sz w:val="20"/>
                <w:szCs w:val="20"/>
              </w:rPr>
              <w:t>s</w:t>
            </w:r>
            <w:r w:rsidRPr="00C6664C">
              <w:rPr>
                <w:rFonts w:ascii="Calibri" w:eastAsia="Calibri" w:hAnsi="Calibri" w:cstheme="minorHAnsi"/>
                <w:sz w:val="20"/>
                <w:szCs w:val="20"/>
              </w:rPr>
              <w:t>.</w:t>
            </w:r>
          </w:p>
          <w:p w14:paraId="77792E07" w14:textId="77777777" w:rsidR="008504E9" w:rsidRPr="007947D4" w:rsidRDefault="008504E9" w:rsidP="008504E9">
            <w:pPr>
              <w:tabs>
                <w:tab w:val="left" w:pos="2268"/>
              </w:tabs>
              <w:spacing w:before="120" w:after="120"/>
              <w:ind w:right="-57"/>
              <w:rPr>
                <w:rFonts w:eastAsia="Calibri"/>
                <w:noProof/>
                <w:sz w:val="20"/>
                <w:szCs w:val="20"/>
              </w:rPr>
            </w:pPr>
            <w:r>
              <w:rPr>
                <w:rFonts w:eastAsia="Calibri"/>
                <w:noProof/>
                <w:sz w:val="20"/>
                <w:szCs w:val="20"/>
              </w:rPr>
              <w:t>Word Length/Duration:</w:t>
            </w:r>
            <w:r>
              <w:rPr>
                <w:rFonts w:eastAsia="Calibri"/>
                <w:noProof/>
                <w:sz w:val="20"/>
                <w:szCs w:val="20"/>
              </w:rPr>
              <w:tab/>
            </w:r>
            <w:r w:rsidRPr="00C6664C">
              <w:rPr>
                <w:rFonts w:ascii="Calibri" w:eastAsia="Calibri" w:hAnsi="Calibri"/>
                <w:noProof/>
                <w:sz w:val="20"/>
                <w:szCs w:val="20"/>
              </w:rPr>
              <w:t>45 minutes (video recording)</w:t>
            </w:r>
          </w:p>
          <w:p w14:paraId="7EE7C4D7" w14:textId="77777777" w:rsidR="008504E9" w:rsidRPr="007947D4" w:rsidRDefault="008504E9" w:rsidP="008504E9">
            <w:pPr>
              <w:tabs>
                <w:tab w:val="left" w:pos="2268"/>
              </w:tabs>
              <w:spacing w:before="120" w:after="120"/>
              <w:ind w:right="-57"/>
              <w:rPr>
                <w:rFonts w:eastAsia="Calibri"/>
                <w:noProof/>
                <w:sz w:val="20"/>
                <w:szCs w:val="20"/>
              </w:rPr>
            </w:pPr>
            <w:r>
              <w:rPr>
                <w:rFonts w:eastAsia="Calibri"/>
                <w:noProof/>
                <w:sz w:val="20"/>
                <w:szCs w:val="20"/>
              </w:rPr>
              <w:t>Weighting:</w:t>
            </w:r>
            <w:r>
              <w:rPr>
                <w:rFonts w:eastAsia="Calibri"/>
                <w:noProof/>
                <w:sz w:val="20"/>
                <w:szCs w:val="20"/>
              </w:rPr>
              <w:tab/>
              <w:t>Pass/fail</w:t>
            </w:r>
          </w:p>
          <w:p w14:paraId="1C776784" w14:textId="77777777" w:rsidR="008504E9" w:rsidRPr="007947D4" w:rsidRDefault="008504E9" w:rsidP="008504E9">
            <w:pPr>
              <w:tabs>
                <w:tab w:val="left" w:pos="2268"/>
              </w:tabs>
              <w:spacing w:before="120" w:after="120"/>
              <w:ind w:right="-57"/>
              <w:rPr>
                <w:rFonts w:eastAsia="Calibri"/>
                <w:noProof/>
                <w:sz w:val="20"/>
                <w:szCs w:val="20"/>
              </w:rPr>
            </w:pPr>
            <w:r w:rsidRPr="007947D4">
              <w:rPr>
                <w:rFonts w:eastAsia="Calibri"/>
                <w:noProof/>
                <w:sz w:val="20"/>
                <w:szCs w:val="20"/>
              </w:rPr>
              <w:t>Learning Outcome</w:t>
            </w:r>
            <w:r>
              <w:rPr>
                <w:rFonts w:eastAsia="Calibri"/>
                <w:noProof/>
                <w:sz w:val="20"/>
                <w:szCs w:val="20"/>
              </w:rPr>
              <w:t>s:</w:t>
            </w:r>
            <w:r>
              <w:rPr>
                <w:rFonts w:eastAsia="Calibri"/>
                <w:noProof/>
                <w:sz w:val="20"/>
                <w:szCs w:val="20"/>
              </w:rPr>
              <w:tab/>
            </w:r>
            <w:r w:rsidRPr="0048123E">
              <w:rPr>
                <w:rFonts w:eastAsia="Calibri"/>
                <w:noProof/>
                <w:sz w:val="20"/>
                <w:szCs w:val="20"/>
              </w:rPr>
              <w:t>1</w:t>
            </w:r>
            <w:r>
              <w:rPr>
                <w:rFonts w:eastAsia="Calibri"/>
                <w:noProof/>
                <w:sz w:val="20"/>
                <w:szCs w:val="20"/>
              </w:rPr>
              <w:t>-6</w:t>
            </w:r>
          </w:p>
          <w:p w14:paraId="2BCAECB9" w14:textId="77777777" w:rsidR="008504E9" w:rsidRPr="00A945B9" w:rsidRDefault="008504E9" w:rsidP="008504E9">
            <w:pPr>
              <w:tabs>
                <w:tab w:val="left" w:pos="2268"/>
              </w:tabs>
              <w:spacing w:before="120" w:after="120"/>
              <w:ind w:right="-57"/>
              <w:rPr>
                <w:rFonts w:ascii="Calibri" w:hAnsi="Calibri"/>
                <w:sz w:val="20"/>
                <w:szCs w:val="20"/>
              </w:rPr>
            </w:pPr>
            <w:r>
              <w:rPr>
                <w:rFonts w:eastAsia="Calibri"/>
                <w:noProof/>
                <w:sz w:val="20"/>
                <w:szCs w:val="20"/>
              </w:rPr>
              <w:t>Assessed:</w:t>
            </w:r>
            <w:r>
              <w:rPr>
                <w:rFonts w:eastAsia="Calibri"/>
                <w:noProof/>
                <w:sz w:val="20"/>
                <w:szCs w:val="20"/>
              </w:rPr>
              <w:tab/>
            </w:r>
            <w:r w:rsidRPr="00C6664C">
              <w:rPr>
                <w:rFonts w:ascii="Calibri" w:hAnsi="Calibri"/>
                <w:sz w:val="20"/>
                <w:szCs w:val="20"/>
              </w:rPr>
              <w:t>Week</w:t>
            </w:r>
            <w:r>
              <w:rPr>
                <w:rFonts w:ascii="Calibri" w:hAnsi="Calibri"/>
                <w:sz w:val="20"/>
                <w:szCs w:val="20"/>
              </w:rPr>
              <w:t>s</w:t>
            </w:r>
            <w:r w:rsidRPr="00C6664C">
              <w:rPr>
                <w:rFonts w:ascii="Calibri" w:hAnsi="Calibri"/>
                <w:sz w:val="20"/>
                <w:szCs w:val="20"/>
              </w:rPr>
              <w:t xml:space="preserve"> 2-13</w:t>
            </w:r>
          </w:p>
          <w:p w14:paraId="3401EE82" w14:textId="77777777" w:rsidR="00ED55E8" w:rsidRPr="00017C56" w:rsidRDefault="00ED55E8" w:rsidP="00ED55E8">
            <w:pPr>
              <w:tabs>
                <w:tab w:val="left" w:pos="2268"/>
              </w:tabs>
              <w:spacing w:before="120" w:after="120"/>
              <w:ind w:right="-57"/>
              <w:rPr>
                <w:b/>
                <w:bCs/>
                <w:sz w:val="20"/>
                <w:szCs w:val="20"/>
              </w:rPr>
            </w:pPr>
            <w:r w:rsidRPr="00017C56">
              <w:rPr>
                <w:b/>
                <w:bCs/>
                <w:sz w:val="20"/>
                <w:szCs w:val="20"/>
              </w:rPr>
              <w:t>Unpacking the task</w:t>
            </w:r>
          </w:p>
          <w:p w14:paraId="70BD3429" w14:textId="06D10C34" w:rsidR="00A14238" w:rsidRDefault="00ED55E8" w:rsidP="001B1462">
            <w:pPr>
              <w:tabs>
                <w:tab w:val="left" w:pos="2268"/>
              </w:tabs>
              <w:spacing w:before="120" w:after="120"/>
              <w:ind w:right="-57"/>
              <w:jc w:val="both"/>
              <w:rPr>
                <w:rFonts w:eastAsia="Calibri"/>
                <w:noProof/>
                <w:sz w:val="20"/>
                <w:szCs w:val="20"/>
              </w:rPr>
            </w:pPr>
            <w:r>
              <w:rPr>
                <w:rFonts w:eastAsia="Calibri"/>
                <w:noProof/>
                <w:sz w:val="20"/>
                <w:szCs w:val="20"/>
              </w:rPr>
              <w:t xml:space="preserve">Each week, as part of the course delivery, you will be asked to join in the </w:t>
            </w:r>
            <w:r w:rsidRPr="001B1462">
              <w:rPr>
                <w:rFonts w:eastAsia="Calibri"/>
                <w:i/>
                <w:iCs/>
                <w:noProof/>
                <w:sz w:val="20"/>
                <w:szCs w:val="20"/>
              </w:rPr>
              <w:t xml:space="preserve">Interperonal Process Recall </w:t>
            </w:r>
            <w:r>
              <w:rPr>
                <w:rFonts w:eastAsia="Calibri"/>
                <w:noProof/>
                <w:sz w:val="20"/>
                <w:szCs w:val="20"/>
              </w:rPr>
              <w:t>sessions, rotating roles, so that you engage and give feedback on your experiences in each of the Counsellor, Inquirer and Observer roles. When it is your turn as the counsellor, you will observe and reflect on a videorecording of yourself counselling another, who has given permission for it to be seen by others in the unit, with all normal confidentiality guidelnes followed.</w:t>
            </w:r>
            <w:r w:rsidR="00265AF5">
              <w:rPr>
                <w:rFonts w:eastAsia="Calibri"/>
                <w:noProof/>
                <w:sz w:val="20"/>
                <w:szCs w:val="20"/>
              </w:rPr>
              <w:t xml:space="preserve"> Whilst this is pass/fail assessment task, in order to pass you need to enagage actively throughout the semester.</w:t>
            </w:r>
          </w:p>
          <w:p w14:paraId="25870BA5" w14:textId="2B7ECAA2" w:rsidR="00A14238" w:rsidRDefault="00A14238" w:rsidP="00A14238">
            <w:pPr>
              <w:tabs>
                <w:tab w:val="left" w:pos="2268"/>
              </w:tabs>
              <w:spacing w:before="120" w:after="120"/>
              <w:ind w:right="-57"/>
              <w:jc w:val="both"/>
              <w:rPr>
                <w:sz w:val="20"/>
                <w:szCs w:val="20"/>
              </w:rPr>
            </w:pPr>
            <w:r>
              <w:rPr>
                <w:sz w:val="20"/>
                <w:szCs w:val="20"/>
              </w:rPr>
              <w:t xml:space="preserve">From time to time during the </w:t>
            </w:r>
            <w:r w:rsidR="00265AF5">
              <w:rPr>
                <w:sz w:val="20"/>
                <w:szCs w:val="20"/>
              </w:rPr>
              <w:t>unit</w:t>
            </w:r>
            <w:r>
              <w:rPr>
                <w:sz w:val="20"/>
                <w:szCs w:val="20"/>
              </w:rPr>
              <w:t xml:space="preserve"> you will also be asked to engage with other activities which will not be graded for assessment. While these will not be graded you are expected to complete all activities. They are designed to help you engage with the course content and target areas of the content which will support your learning.</w:t>
            </w:r>
          </w:p>
          <w:p w14:paraId="6EC11E52" w14:textId="77777777" w:rsidR="003143A3" w:rsidRDefault="003143A3" w:rsidP="001B1462">
            <w:pPr>
              <w:tabs>
                <w:tab w:val="left" w:pos="2268"/>
              </w:tabs>
              <w:spacing w:before="120" w:after="120"/>
              <w:ind w:right="-57"/>
              <w:jc w:val="both"/>
              <w:rPr>
                <w:sz w:val="20"/>
                <w:szCs w:val="20"/>
              </w:rPr>
            </w:pPr>
          </w:p>
          <w:p w14:paraId="4D9F4804" w14:textId="77777777" w:rsidR="00A14238" w:rsidRPr="00C6664C" w:rsidRDefault="00A14238" w:rsidP="00A14238">
            <w:pPr>
              <w:spacing w:before="120" w:after="120"/>
              <w:ind w:right="-57"/>
              <w:rPr>
                <w:rFonts w:ascii="Calibri" w:hAnsi="Calibri"/>
                <w:b/>
                <w:color w:val="FF0000"/>
                <w:sz w:val="20"/>
                <w:szCs w:val="20"/>
              </w:rPr>
            </w:pPr>
            <w:r w:rsidRPr="00C6664C">
              <w:rPr>
                <w:rFonts w:ascii="Calibri" w:eastAsia="Calibri" w:hAnsi="Calibri" w:cs="Times New Roman"/>
                <w:b/>
                <w:noProof/>
                <w:sz w:val="20"/>
                <w:szCs w:val="20"/>
              </w:rPr>
              <w:lastRenderedPageBreak/>
              <w:t>Task 2:</w:t>
            </w:r>
            <w:r>
              <w:rPr>
                <w:rFonts w:ascii="Calibri" w:eastAsia="Calibri" w:hAnsi="Calibri" w:cs="Times New Roman"/>
                <w:b/>
                <w:noProof/>
                <w:sz w:val="20"/>
                <w:szCs w:val="20"/>
              </w:rPr>
              <w:t xml:space="preserve"> </w:t>
            </w:r>
            <w:r w:rsidRPr="00C6664C">
              <w:rPr>
                <w:rFonts w:ascii="Calibri" w:hAnsi="Calibri"/>
                <w:b/>
                <w:sz w:val="20"/>
                <w:szCs w:val="20"/>
              </w:rPr>
              <w:t xml:space="preserve">Online </w:t>
            </w:r>
            <w:r>
              <w:rPr>
                <w:rFonts w:ascii="Calibri" w:hAnsi="Calibri"/>
                <w:b/>
                <w:sz w:val="20"/>
                <w:szCs w:val="20"/>
              </w:rPr>
              <w:t xml:space="preserve">Forum &amp; Meta-Reflection </w:t>
            </w:r>
          </w:p>
          <w:p w14:paraId="729A912D" w14:textId="77777777" w:rsidR="00A14238" w:rsidRPr="00C6664C" w:rsidRDefault="00A14238" w:rsidP="001B1462">
            <w:pPr>
              <w:spacing w:before="120" w:after="120"/>
              <w:ind w:right="-57"/>
              <w:jc w:val="both"/>
              <w:rPr>
                <w:rFonts w:ascii="Calibri" w:eastAsia="Calibri" w:hAnsi="Calibri" w:cstheme="minorHAnsi"/>
                <w:sz w:val="20"/>
                <w:szCs w:val="20"/>
              </w:rPr>
            </w:pPr>
            <w:r>
              <w:rPr>
                <w:rFonts w:ascii="Calibri" w:eastAsia="Calibri" w:hAnsi="Calibri" w:cstheme="minorHAnsi"/>
                <w:sz w:val="20"/>
                <w:szCs w:val="20"/>
              </w:rPr>
              <w:t>You are</w:t>
            </w:r>
            <w:r w:rsidRPr="00C6664C">
              <w:rPr>
                <w:rFonts w:ascii="Calibri" w:eastAsia="Calibri" w:hAnsi="Calibri" w:cstheme="minorHAnsi"/>
                <w:sz w:val="20"/>
                <w:szCs w:val="20"/>
              </w:rPr>
              <w:t xml:space="preserve"> to engage in a reflective process of </w:t>
            </w:r>
            <w:r>
              <w:rPr>
                <w:rFonts w:ascii="Calibri" w:eastAsia="Calibri" w:hAnsi="Calibri" w:cstheme="minorHAnsi"/>
                <w:sz w:val="20"/>
                <w:szCs w:val="20"/>
              </w:rPr>
              <w:t>your</w:t>
            </w:r>
            <w:r w:rsidRPr="00C6664C">
              <w:rPr>
                <w:rFonts w:ascii="Calibri" w:eastAsia="Calibri" w:hAnsi="Calibri" w:cstheme="minorHAnsi"/>
                <w:sz w:val="20"/>
                <w:szCs w:val="20"/>
              </w:rPr>
              <w:t xml:space="preserve"> learning after each IPR session (in the online forum via </w:t>
            </w:r>
            <w:r>
              <w:rPr>
                <w:rFonts w:ascii="Calibri" w:eastAsia="Calibri" w:hAnsi="Calibri" w:cstheme="minorHAnsi"/>
                <w:sz w:val="20"/>
                <w:szCs w:val="20"/>
              </w:rPr>
              <w:t>Moodle™</w:t>
            </w:r>
            <w:r w:rsidRPr="00C6664C">
              <w:rPr>
                <w:rFonts w:ascii="Calibri" w:eastAsia="Calibri" w:hAnsi="Calibri" w:cstheme="minorHAnsi"/>
                <w:sz w:val="20"/>
                <w:szCs w:val="20"/>
              </w:rPr>
              <w:t xml:space="preserve">) specific to </w:t>
            </w:r>
            <w:r>
              <w:rPr>
                <w:rFonts w:ascii="Calibri" w:eastAsia="Calibri" w:hAnsi="Calibri" w:cstheme="minorHAnsi"/>
                <w:sz w:val="20"/>
                <w:szCs w:val="20"/>
              </w:rPr>
              <w:t>your</w:t>
            </w:r>
            <w:r w:rsidRPr="00C6664C">
              <w:rPr>
                <w:rFonts w:ascii="Calibri" w:eastAsia="Calibri" w:hAnsi="Calibri" w:cstheme="minorHAnsi"/>
                <w:sz w:val="20"/>
                <w:szCs w:val="20"/>
              </w:rPr>
              <w:t xml:space="preserve"> role in the IPR session: Counsellor, Inquirer or Observer.</w:t>
            </w:r>
          </w:p>
          <w:p w14:paraId="2EC04F61" w14:textId="426B200F" w:rsidR="00A14238" w:rsidRDefault="00A14238" w:rsidP="001B1462">
            <w:pPr>
              <w:spacing w:before="120" w:after="120"/>
              <w:ind w:right="-57"/>
              <w:jc w:val="both"/>
              <w:rPr>
                <w:rFonts w:ascii="Calibri" w:hAnsi="Calibri"/>
                <w:sz w:val="20"/>
                <w:szCs w:val="20"/>
              </w:rPr>
            </w:pPr>
            <w:r>
              <w:rPr>
                <w:rFonts w:ascii="Calibri" w:eastAsia="Calibri" w:hAnsi="Calibri" w:cstheme="minorHAnsi"/>
                <w:sz w:val="20"/>
                <w:szCs w:val="20"/>
              </w:rPr>
              <w:t>You</w:t>
            </w:r>
            <w:r w:rsidRPr="00C6664C">
              <w:rPr>
                <w:rFonts w:ascii="Calibri" w:eastAsia="Calibri" w:hAnsi="Calibri" w:cstheme="minorHAnsi"/>
                <w:sz w:val="20"/>
                <w:szCs w:val="20"/>
              </w:rPr>
              <w:t xml:space="preserve"> are </w:t>
            </w:r>
            <w:r>
              <w:rPr>
                <w:rFonts w:ascii="Calibri" w:eastAsia="Calibri" w:hAnsi="Calibri" w:cstheme="minorHAnsi"/>
                <w:sz w:val="20"/>
                <w:szCs w:val="20"/>
              </w:rPr>
              <w:t xml:space="preserve">also </w:t>
            </w:r>
            <w:r w:rsidRPr="00C6664C">
              <w:rPr>
                <w:rFonts w:ascii="Calibri" w:eastAsia="Calibri" w:hAnsi="Calibri" w:cstheme="minorHAnsi"/>
                <w:sz w:val="20"/>
                <w:szCs w:val="20"/>
              </w:rPr>
              <w:t xml:space="preserve">to interact with class peers and lecturer </w:t>
            </w:r>
            <w:r>
              <w:rPr>
                <w:rFonts w:ascii="Calibri" w:eastAsia="Calibri" w:hAnsi="Calibri" w:cstheme="minorHAnsi"/>
                <w:sz w:val="20"/>
                <w:szCs w:val="20"/>
              </w:rPr>
              <w:t>in th</w:t>
            </w:r>
            <w:r w:rsidR="00877ECF">
              <w:rPr>
                <w:rFonts w:ascii="Calibri" w:eastAsia="Calibri" w:hAnsi="Calibri" w:cstheme="minorHAnsi"/>
                <w:sz w:val="20"/>
                <w:szCs w:val="20"/>
              </w:rPr>
              <w:t>is</w:t>
            </w:r>
            <w:r>
              <w:rPr>
                <w:rFonts w:ascii="Calibri" w:eastAsia="Calibri" w:hAnsi="Calibri" w:cstheme="minorHAnsi"/>
                <w:sz w:val="20"/>
                <w:szCs w:val="20"/>
              </w:rPr>
              <w:t xml:space="preserve"> online </w:t>
            </w:r>
            <w:r w:rsidR="00877ECF">
              <w:rPr>
                <w:rFonts w:ascii="Calibri" w:eastAsia="Calibri" w:hAnsi="Calibri" w:cstheme="minorHAnsi"/>
                <w:sz w:val="20"/>
                <w:szCs w:val="20"/>
              </w:rPr>
              <w:t>forum</w:t>
            </w:r>
            <w:r>
              <w:rPr>
                <w:rFonts w:ascii="Calibri" w:eastAsia="Calibri" w:hAnsi="Calibri" w:cstheme="minorHAnsi"/>
                <w:sz w:val="20"/>
                <w:szCs w:val="20"/>
              </w:rPr>
              <w:t xml:space="preserve">, </w:t>
            </w:r>
            <w:r w:rsidRPr="00C6664C">
              <w:rPr>
                <w:rFonts w:ascii="Calibri" w:eastAsia="Calibri" w:hAnsi="Calibri" w:cstheme="minorHAnsi"/>
                <w:sz w:val="20"/>
                <w:szCs w:val="20"/>
              </w:rPr>
              <w:t>as part of ‘</w:t>
            </w:r>
            <w:r w:rsidRPr="00C6664C">
              <w:rPr>
                <w:rFonts w:ascii="Calibri" w:hAnsi="Calibri"/>
                <w:sz w:val="20"/>
                <w:szCs w:val="20"/>
              </w:rPr>
              <w:t>Developing a culture of excellence</w:t>
            </w:r>
            <w:r>
              <w:rPr>
                <w:rFonts w:ascii="Calibri" w:hAnsi="Calibri"/>
                <w:sz w:val="20"/>
                <w:szCs w:val="20"/>
              </w:rPr>
              <w:t>,</w:t>
            </w:r>
            <w:r w:rsidRPr="00C6664C">
              <w:rPr>
                <w:rFonts w:ascii="Calibri" w:hAnsi="Calibri"/>
                <w:sz w:val="20"/>
                <w:szCs w:val="20"/>
              </w:rPr>
              <w:t xml:space="preserve">’ </w:t>
            </w:r>
            <w:r>
              <w:rPr>
                <w:rFonts w:ascii="Calibri" w:hAnsi="Calibri"/>
                <w:sz w:val="20"/>
                <w:szCs w:val="20"/>
              </w:rPr>
              <w:t xml:space="preserve">discussing your insights and understanding of the learning materials. These posts are to be used as the basis of a meta-reflection that synthesises your learning throughout the semester, with a </w:t>
            </w:r>
            <w:proofErr w:type="gramStart"/>
            <w:r>
              <w:rPr>
                <w:rFonts w:ascii="Calibri" w:hAnsi="Calibri"/>
                <w:sz w:val="20"/>
                <w:szCs w:val="20"/>
              </w:rPr>
              <w:t>particular focus</w:t>
            </w:r>
            <w:proofErr w:type="gramEnd"/>
            <w:r>
              <w:rPr>
                <w:rFonts w:ascii="Calibri" w:hAnsi="Calibri"/>
                <w:sz w:val="20"/>
                <w:szCs w:val="20"/>
              </w:rPr>
              <w:t xml:space="preserve"> on developing excellence in counselling.</w:t>
            </w:r>
          </w:p>
          <w:p w14:paraId="22B20299" w14:textId="1DAB3785" w:rsidR="00A14238" w:rsidRPr="007947D4" w:rsidRDefault="00A14238" w:rsidP="00A14238">
            <w:pPr>
              <w:tabs>
                <w:tab w:val="left" w:pos="2268"/>
              </w:tabs>
              <w:spacing w:before="120" w:after="120"/>
              <w:ind w:right="-57"/>
              <w:rPr>
                <w:rFonts w:eastAsia="Calibri"/>
                <w:noProof/>
                <w:sz w:val="20"/>
                <w:szCs w:val="20"/>
              </w:rPr>
            </w:pPr>
            <w:r>
              <w:rPr>
                <w:rFonts w:eastAsia="Calibri"/>
                <w:noProof/>
                <w:sz w:val="20"/>
                <w:szCs w:val="20"/>
              </w:rPr>
              <w:t>Word Length/Duration:</w:t>
            </w:r>
            <w:r>
              <w:rPr>
                <w:rFonts w:eastAsia="Calibri"/>
                <w:noProof/>
                <w:sz w:val="20"/>
                <w:szCs w:val="20"/>
              </w:rPr>
              <w:tab/>
            </w:r>
            <w:r w:rsidRPr="00C6664C">
              <w:rPr>
                <w:rFonts w:ascii="Calibri" w:eastAsia="Calibri" w:hAnsi="Calibri"/>
                <w:noProof/>
                <w:sz w:val="20"/>
                <w:szCs w:val="20"/>
              </w:rPr>
              <w:t>2</w:t>
            </w:r>
            <w:r>
              <w:rPr>
                <w:rFonts w:ascii="Calibri" w:eastAsia="Calibri" w:hAnsi="Calibri"/>
                <w:noProof/>
                <w:sz w:val="20"/>
                <w:szCs w:val="20"/>
              </w:rPr>
              <w:t>,0</w:t>
            </w:r>
            <w:r w:rsidRPr="00C6664C">
              <w:rPr>
                <w:rFonts w:ascii="Calibri" w:eastAsia="Calibri" w:hAnsi="Calibri"/>
                <w:noProof/>
                <w:sz w:val="20"/>
                <w:szCs w:val="20"/>
              </w:rPr>
              <w:t xml:space="preserve">00 </w:t>
            </w:r>
            <w:r>
              <w:rPr>
                <w:rFonts w:ascii="Calibri" w:eastAsia="Calibri" w:hAnsi="Calibri"/>
                <w:noProof/>
                <w:sz w:val="20"/>
                <w:szCs w:val="20"/>
              </w:rPr>
              <w:t>w</w:t>
            </w:r>
            <w:r w:rsidRPr="00C6664C">
              <w:rPr>
                <w:rFonts w:ascii="Calibri" w:eastAsia="Calibri" w:hAnsi="Calibri"/>
                <w:noProof/>
                <w:sz w:val="20"/>
                <w:szCs w:val="20"/>
              </w:rPr>
              <w:t>ords</w:t>
            </w:r>
            <w:r w:rsidR="0077211D">
              <w:rPr>
                <w:rFonts w:ascii="Calibri" w:eastAsia="Calibri" w:hAnsi="Calibri"/>
                <w:noProof/>
                <w:sz w:val="20"/>
                <w:szCs w:val="20"/>
              </w:rPr>
              <w:t xml:space="preserve"> (Part A: 4 x 200 word forum posts and Part B</w:t>
            </w:r>
            <w:r w:rsidR="00877ECF">
              <w:rPr>
                <w:rFonts w:ascii="Calibri" w:eastAsia="Calibri" w:hAnsi="Calibri"/>
                <w:noProof/>
                <w:sz w:val="20"/>
                <w:szCs w:val="20"/>
              </w:rPr>
              <w:t xml:space="preserve">: </w:t>
            </w:r>
            <w:r w:rsidR="0077211D">
              <w:rPr>
                <w:rFonts w:ascii="Calibri" w:eastAsia="Calibri" w:hAnsi="Calibri"/>
                <w:noProof/>
                <w:sz w:val="20"/>
                <w:szCs w:val="20"/>
              </w:rPr>
              <w:t>1200 word Meta-Reflection)</w:t>
            </w:r>
          </w:p>
          <w:p w14:paraId="221A7090" w14:textId="77777777" w:rsidR="00A14238" w:rsidRPr="007947D4" w:rsidRDefault="00A14238" w:rsidP="00A14238">
            <w:pPr>
              <w:tabs>
                <w:tab w:val="left" w:pos="2268"/>
              </w:tabs>
              <w:spacing w:before="120" w:after="120"/>
              <w:ind w:right="-57"/>
              <w:rPr>
                <w:rFonts w:eastAsia="Calibri"/>
                <w:noProof/>
                <w:sz w:val="20"/>
                <w:szCs w:val="20"/>
              </w:rPr>
            </w:pPr>
            <w:r>
              <w:rPr>
                <w:rFonts w:eastAsia="Calibri"/>
                <w:noProof/>
                <w:sz w:val="20"/>
                <w:szCs w:val="20"/>
              </w:rPr>
              <w:t>Weighting:</w:t>
            </w:r>
            <w:r>
              <w:rPr>
                <w:rFonts w:eastAsia="Calibri"/>
                <w:noProof/>
                <w:sz w:val="20"/>
                <w:szCs w:val="20"/>
              </w:rPr>
              <w:tab/>
              <w:t>40%</w:t>
            </w:r>
          </w:p>
          <w:p w14:paraId="6B5D1B01" w14:textId="77777777" w:rsidR="00A14238" w:rsidRPr="007947D4" w:rsidRDefault="00A14238" w:rsidP="00A14238">
            <w:pPr>
              <w:tabs>
                <w:tab w:val="left" w:pos="2268"/>
              </w:tabs>
              <w:spacing w:before="120" w:after="120"/>
              <w:ind w:right="-57"/>
              <w:rPr>
                <w:rFonts w:eastAsia="Calibri"/>
                <w:noProof/>
                <w:sz w:val="20"/>
                <w:szCs w:val="20"/>
              </w:rPr>
            </w:pPr>
            <w:r w:rsidRPr="007947D4">
              <w:rPr>
                <w:rFonts w:eastAsia="Calibri"/>
                <w:noProof/>
                <w:sz w:val="20"/>
                <w:szCs w:val="20"/>
              </w:rPr>
              <w:t>Learning Outcome</w:t>
            </w:r>
            <w:r>
              <w:rPr>
                <w:rFonts w:eastAsia="Calibri"/>
                <w:noProof/>
                <w:sz w:val="20"/>
                <w:szCs w:val="20"/>
              </w:rPr>
              <w:t>s:</w:t>
            </w:r>
            <w:r>
              <w:rPr>
                <w:rFonts w:eastAsia="Calibri"/>
                <w:noProof/>
                <w:sz w:val="20"/>
                <w:szCs w:val="20"/>
              </w:rPr>
              <w:tab/>
            </w:r>
            <w:r w:rsidRPr="0048123E">
              <w:rPr>
                <w:rFonts w:eastAsia="Calibri"/>
                <w:noProof/>
                <w:sz w:val="20"/>
                <w:szCs w:val="20"/>
              </w:rPr>
              <w:t>1</w:t>
            </w:r>
            <w:r>
              <w:rPr>
                <w:rFonts w:eastAsia="Calibri"/>
                <w:noProof/>
                <w:sz w:val="20"/>
                <w:szCs w:val="20"/>
              </w:rPr>
              <w:t>-6</w:t>
            </w:r>
          </w:p>
          <w:p w14:paraId="6DE1D545" w14:textId="13CB06C7" w:rsidR="00A14238" w:rsidRPr="00A945B9" w:rsidRDefault="00A14238" w:rsidP="00A14238">
            <w:pPr>
              <w:tabs>
                <w:tab w:val="left" w:pos="2268"/>
              </w:tabs>
              <w:spacing w:before="120" w:after="120"/>
              <w:ind w:right="-57"/>
              <w:rPr>
                <w:rFonts w:ascii="Calibri" w:hAnsi="Calibri"/>
                <w:sz w:val="20"/>
                <w:szCs w:val="20"/>
              </w:rPr>
            </w:pPr>
            <w:r>
              <w:rPr>
                <w:rFonts w:eastAsia="Calibri"/>
                <w:noProof/>
                <w:sz w:val="20"/>
                <w:szCs w:val="20"/>
              </w:rPr>
              <w:t>Assessed:</w:t>
            </w:r>
            <w:r>
              <w:rPr>
                <w:rFonts w:eastAsia="Calibri"/>
                <w:noProof/>
                <w:sz w:val="20"/>
                <w:szCs w:val="20"/>
              </w:rPr>
              <w:tab/>
            </w:r>
            <w:r w:rsidRPr="00C6664C">
              <w:rPr>
                <w:rFonts w:ascii="Calibri" w:hAnsi="Calibri"/>
                <w:sz w:val="20"/>
                <w:szCs w:val="20"/>
              </w:rPr>
              <w:t>Week</w:t>
            </w:r>
            <w:r w:rsidR="00877ECF">
              <w:rPr>
                <w:rFonts w:ascii="Calibri" w:hAnsi="Calibri"/>
                <w:sz w:val="20"/>
                <w:szCs w:val="20"/>
              </w:rPr>
              <w:t>s</w:t>
            </w:r>
            <w:r>
              <w:rPr>
                <w:rFonts w:ascii="Calibri" w:hAnsi="Calibri"/>
                <w:sz w:val="20"/>
                <w:szCs w:val="20"/>
              </w:rPr>
              <w:t xml:space="preserve"> </w:t>
            </w:r>
            <w:r w:rsidRPr="00C6664C">
              <w:rPr>
                <w:rFonts w:ascii="Calibri" w:hAnsi="Calibri"/>
                <w:sz w:val="20"/>
                <w:szCs w:val="20"/>
              </w:rPr>
              <w:t>1</w:t>
            </w:r>
            <w:r w:rsidR="0077211D">
              <w:rPr>
                <w:rFonts w:ascii="Calibri" w:hAnsi="Calibri"/>
                <w:sz w:val="20"/>
                <w:szCs w:val="20"/>
              </w:rPr>
              <w:t>-10 (Task 2a) Week 12</w:t>
            </w:r>
            <w:r w:rsidR="00877ECF">
              <w:rPr>
                <w:rFonts w:ascii="Calibri" w:hAnsi="Calibri"/>
                <w:sz w:val="20"/>
                <w:szCs w:val="20"/>
              </w:rPr>
              <w:t xml:space="preserve"> (Task 2b)</w:t>
            </w:r>
          </w:p>
          <w:p w14:paraId="05F4541F" w14:textId="77777777" w:rsidR="00835143" w:rsidRPr="00017C56" w:rsidRDefault="00835143" w:rsidP="00835143">
            <w:pPr>
              <w:tabs>
                <w:tab w:val="left" w:pos="2268"/>
              </w:tabs>
              <w:spacing w:before="120" w:after="120"/>
              <w:ind w:right="-57"/>
              <w:rPr>
                <w:b/>
                <w:bCs/>
                <w:sz w:val="20"/>
                <w:szCs w:val="20"/>
              </w:rPr>
            </w:pPr>
            <w:r w:rsidRPr="00017C56">
              <w:rPr>
                <w:b/>
                <w:bCs/>
                <w:sz w:val="20"/>
                <w:szCs w:val="20"/>
              </w:rPr>
              <w:t>Unpacking the task</w:t>
            </w:r>
          </w:p>
          <w:p w14:paraId="714A0572" w14:textId="66C26591" w:rsidR="00265AF5" w:rsidRDefault="003143A3" w:rsidP="005C534E">
            <w:pPr>
              <w:widowControl w:val="0"/>
              <w:autoSpaceDE w:val="0"/>
              <w:autoSpaceDN w:val="0"/>
              <w:adjustRightInd w:val="0"/>
              <w:spacing w:after="240"/>
              <w:jc w:val="both"/>
              <w:rPr>
                <w:rFonts w:cs="Arial"/>
                <w:sz w:val="20"/>
                <w:szCs w:val="20"/>
              </w:rPr>
            </w:pPr>
            <w:r w:rsidRPr="001B1462">
              <w:rPr>
                <w:rFonts w:cs="Arial"/>
                <w:b/>
                <w:bCs/>
                <w:sz w:val="20"/>
                <w:szCs w:val="20"/>
              </w:rPr>
              <w:t>Part A</w:t>
            </w:r>
            <w:r>
              <w:rPr>
                <w:rFonts w:cs="Arial"/>
                <w:sz w:val="20"/>
                <w:szCs w:val="20"/>
              </w:rPr>
              <w:t xml:space="preserve"> </w:t>
            </w:r>
            <w:r w:rsidR="005C534E" w:rsidRPr="001B1462">
              <w:rPr>
                <w:rFonts w:cs="Arial"/>
                <w:sz w:val="20"/>
                <w:szCs w:val="20"/>
              </w:rPr>
              <w:t xml:space="preserve">The purpose of participating in the on-line </w:t>
            </w:r>
            <w:r w:rsidR="00265AF5">
              <w:rPr>
                <w:rFonts w:cs="Arial"/>
                <w:sz w:val="20"/>
                <w:szCs w:val="20"/>
              </w:rPr>
              <w:t>forum</w:t>
            </w:r>
            <w:r w:rsidR="005C534E" w:rsidRPr="001B1462">
              <w:rPr>
                <w:rFonts w:cs="Arial"/>
                <w:sz w:val="20"/>
                <w:szCs w:val="20"/>
              </w:rPr>
              <w:t xml:space="preserve"> i</w:t>
            </w:r>
            <w:r w:rsidR="00265AF5">
              <w:rPr>
                <w:rFonts w:cs="Arial"/>
                <w:sz w:val="20"/>
                <w:szCs w:val="20"/>
              </w:rPr>
              <w:t>s</w:t>
            </w:r>
            <w:r w:rsidR="005C534E" w:rsidRPr="001B1462">
              <w:rPr>
                <w:rFonts w:cs="Arial"/>
                <w:sz w:val="20"/>
                <w:szCs w:val="20"/>
              </w:rPr>
              <w:t xml:space="preserve"> to enhance your individual and peer learning process. It is </w:t>
            </w:r>
            <w:r w:rsidR="005C534E" w:rsidRPr="001B1462">
              <w:rPr>
                <w:rFonts w:cs="Arial"/>
                <w:b/>
                <w:bCs/>
                <w:sz w:val="20"/>
                <w:szCs w:val="20"/>
              </w:rPr>
              <w:t xml:space="preserve">NOT </w:t>
            </w:r>
            <w:r w:rsidR="005C534E" w:rsidRPr="001B1462">
              <w:rPr>
                <w:rFonts w:cs="Arial"/>
                <w:sz w:val="20"/>
                <w:szCs w:val="20"/>
              </w:rPr>
              <w:t>a regurgitation of the content covered in lectures and readings rather, it is to be an attempt on your part to engage in your individual processing</w:t>
            </w:r>
            <w:r w:rsidR="0025499C">
              <w:rPr>
                <w:rFonts w:cs="Arial"/>
                <w:sz w:val="20"/>
                <w:szCs w:val="20"/>
              </w:rPr>
              <w:t>, following IPR sessions,</w:t>
            </w:r>
            <w:r w:rsidR="005C534E" w:rsidRPr="001B1462">
              <w:rPr>
                <w:rFonts w:cs="Arial"/>
                <w:sz w:val="20"/>
                <w:szCs w:val="20"/>
              </w:rPr>
              <w:t xml:space="preserve"> as well as peer learning from one another. </w:t>
            </w:r>
            <w:r w:rsidR="00877ECF">
              <w:rPr>
                <w:rFonts w:cs="Arial"/>
                <w:sz w:val="20"/>
                <w:szCs w:val="20"/>
              </w:rPr>
              <w:t>These are formative tasks.</w:t>
            </w:r>
          </w:p>
          <w:p w14:paraId="50DB6314" w14:textId="64A1CB39" w:rsidR="003143A3" w:rsidRPr="001B1462" w:rsidRDefault="003143A3" w:rsidP="003143A3">
            <w:pPr>
              <w:jc w:val="both"/>
              <w:rPr>
                <w:rFonts w:cs="Arial"/>
                <w:sz w:val="20"/>
                <w:szCs w:val="20"/>
              </w:rPr>
            </w:pPr>
            <w:r w:rsidRPr="001B1462">
              <w:rPr>
                <w:rFonts w:cs="Arial"/>
                <w:sz w:val="20"/>
                <w:szCs w:val="20"/>
              </w:rPr>
              <w:t xml:space="preserve">With an expectation of confidentiality and respecting the anonymity of others, you are to contribute to a minimum of </w:t>
            </w:r>
            <w:r w:rsidRPr="001B1462">
              <w:rPr>
                <w:rFonts w:cs="Arial"/>
                <w:b/>
                <w:sz w:val="20"/>
                <w:szCs w:val="20"/>
                <w:u w:val="single"/>
              </w:rPr>
              <w:t>four (4)</w:t>
            </w:r>
            <w:r w:rsidRPr="001B1462">
              <w:rPr>
                <w:rFonts w:cs="Arial"/>
                <w:sz w:val="20"/>
                <w:szCs w:val="20"/>
              </w:rPr>
              <w:t xml:space="preserve"> forum discussions, reflecting on your experience and learning from your involvement of IPR as the Counsellor, Inquirer, and Observer, to you personally as well as your role </w:t>
            </w:r>
            <w:r>
              <w:rPr>
                <w:rFonts w:cs="Arial"/>
                <w:sz w:val="20"/>
                <w:szCs w:val="20"/>
              </w:rPr>
              <w:t xml:space="preserve">and growth </w:t>
            </w:r>
            <w:r w:rsidRPr="001B1462">
              <w:rPr>
                <w:rFonts w:cs="Arial"/>
                <w:sz w:val="20"/>
                <w:szCs w:val="20"/>
              </w:rPr>
              <w:t>as a counsellor.</w:t>
            </w:r>
            <w:r w:rsidR="0025499C">
              <w:rPr>
                <w:rFonts w:cs="Arial"/>
                <w:sz w:val="20"/>
                <w:szCs w:val="20"/>
              </w:rPr>
              <w:t xml:space="preserve"> There should be an entry about each role and the fourth entry can be from these or your responses to any other learnings/readings related to the unit.</w:t>
            </w:r>
          </w:p>
          <w:p w14:paraId="47924CDE" w14:textId="77777777" w:rsidR="0025499C" w:rsidRDefault="0025499C" w:rsidP="005C534E">
            <w:pPr>
              <w:widowControl w:val="0"/>
              <w:autoSpaceDE w:val="0"/>
              <w:autoSpaceDN w:val="0"/>
              <w:adjustRightInd w:val="0"/>
              <w:spacing w:after="240"/>
              <w:jc w:val="both"/>
              <w:rPr>
                <w:rFonts w:cs="Arial"/>
                <w:sz w:val="20"/>
                <w:szCs w:val="20"/>
              </w:rPr>
            </w:pPr>
          </w:p>
          <w:p w14:paraId="40E392E7" w14:textId="385919F8" w:rsidR="00265AF5" w:rsidRDefault="0077211D" w:rsidP="005C534E">
            <w:pPr>
              <w:widowControl w:val="0"/>
              <w:autoSpaceDE w:val="0"/>
              <w:autoSpaceDN w:val="0"/>
              <w:adjustRightInd w:val="0"/>
              <w:spacing w:after="240"/>
              <w:jc w:val="both"/>
              <w:rPr>
                <w:rFonts w:cs="Arial"/>
                <w:sz w:val="20"/>
                <w:szCs w:val="20"/>
              </w:rPr>
            </w:pPr>
            <w:r>
              <w:rPr>
                <w:rFonts w:cs="Arial"/>
                <w:sz w:val="20"/>
                <w:szCs w:val="20"/>
              </w:rPr>
              <w:t>Please note: First entry is due not later than Week 6</w:t>
            </w:r>
            <w:r w:rsidR="00877ECF">
              <w:rPr>
                <w:rFonts w:cs="Arial"/>
                <w:sz w:val="20"/>
                <w:szCs w:val="20"/>
              </w:rPr>
              <w:t xml:space="preserve">. You are expected to engage actively throughout the semester so that it contributes to the collaborative learning with peers. </w:t>
            </w:r>
            <w:r w:rsidR="003143A3" w:rsidRPr="000618B2">
              <w:rPr>
                <w:rFonts w:cs="Arial"/>
                <w:sz w:val="20"/>
                <w:szCs w:val="20"/>
              </w:rPr>
              <w:t xml:space="preserve">The following </w:t>
            </w:r>
            <w:r w:rsidR="003143A3">
              <w:rPr>
                <w:rFonts w:cs="Arial"/>
                <w:sz w:val="20"/>
                <w:szCs w:val="20"/>
              </w:rPr>
              <w:t>points</w:t>
            </w:r>
            <w:r w:rsidR="003143A3" w:rsidRPr="000618B2">
              <w:rPr>
                <w:rFonts w:cs="Arial"/>
                <w:sz w:val="20"/>
                <w:szCs w:val="20"/>
              </w:rPr>
              <w:t xml:space="preserve"> are a guide for your </w:t>
            </w:r>
            <w:r w:rsidR="003143A3">
              <w:rPr>
                <w:rFonts w:cs="Arial"/>
                <w:sz w:val="20"/>
                <w:szCs w:val="20"/>
              </w:rPr>
              <w:t>reflections and posts</w:t>
            </w:r>
            <w:r w:rsidR="003143A3" w:rsidRPr="000618B2">
              <w:rPr>
                <w:rFonts w:cs="Arial"/>
                <w:sz w:val="20"/>
                <w:szCs w:val="20"/>
              </w:rPr>
              <w:t>:</w:t>
            </w:r>
          </w:p>
          <w:p w14:paraId="691D2CC9" w14:textId="77777777" w:rsidR="003143A3" w:rsidRPr="000618B2" w:rsidRDefault="003143A3" w:rsidP="003143A3">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It is a personal response to new information</w:t>
            </w:r>
          </w:p>
          <w:p w14:paraId="1F4C0EDC" w14:textId="6A250C53" w:rsidR="003143A3" w:rsidRPr="000618B2" w:rsidRDefault="003143A3" w:rsidP="003143A3">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There is neither</w:t>
            </w:r>
            <w:r>
              <w:rPr>
                <w:rFonts w:asciiTheme="minorHAnsi" w:hAnsiTheme="minorHAnsi"/>
                <w:sz w:val="20"/>
                <w:szCs w:val="20"/>
              </w:rPr>
              <w:t xml:space="preserve"> </w:t>
            </w:r>
            <w:r w:rsidRPr="000618B2">
              <w:rPr>
                <w:rFonts w:asciiTheme="minorHAnsi" w:hAnsiTheme="minorHAnsi"/>
                <w:sz w:val="20"/>
                <w:szCs w:val="20"/>
              </w:rPr>
              <w:t xml:space="preserve">right </w:t>
            </w:r>
            <w:r>
              <w:rPr>
                <w:rFonts w:asciiTheme="minorHAnsi" w:hAnsiTheme="minorHAnsi"/>
                <w:sz w:val="20"/>
                <w:szCs w:val="20"/>
              </w:rPr>
              <w:t>n</w:t>
            </w:r>
            <w:r w:rsidRPr="000618B2">
              <w:rPr>
                <w:rFonts w:asciiTheme="minorHAnsi" w:hAnsiTheme="minorHAnsi"/>
                <w:sz w:val="20"/>
                <w:szCs w:val="20"/>
              </w:rPr>
              <w:t>or wrong</w:t>
            </w:r>
            <w:r>
              <w:rPr>
                <w:rFonts w:asciiTheme="minorHAnsi" w:hAnsiTheme="minorHAnsi"/>
                <w:sz w:val="20"/>
                <w:szCs w:val="20"/>
              </w:rPr>
              <w:t>,</w:t>
            </w:r>
            <w:r w:rsidRPr="000618B2">
              <w:rPr>
                <w:rFonts w:asciiTheme="minorHAnsi" w:hAnsiTheme="minorHAnsi"/>
                <w:sz w:val="20"/>
                <w:szCs w:val="20"/>
              </w:rPr>
              <w:t xml:space="preserve"> in reflective thinking</w:t>
            </w:r>
          </w:p>
          <w:p w14:paraId="43E2E0B8" w14:textId="77777777" w:rsidR="003143A3" w:rsidRPr="000618B2" w:rsidRDefault="003143A3" w:rsidP="003143A3">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 xml:space="preserve">Important connections between what you know and what you </w:t>
            </w:r>
            <w:proofErr w:type="gramStart"/>
            <w:r w:rsidRPr="000618B2">
              <w:rPr>
                <w:rFonts w:asciiTheme="minorHAnsi" w:hAnsiTheme="minorHAnsi"/>
                <w:sz w:val="20"/>
                <w:szCs w:val="20"/>
              </w:rPr>
              <w:t>don’t</w:t>
            </w:r>
            <w:proofErr w:type="gramEnd"/>
            <w:r w:rsidRPr="000618B2">
              <w:rPr>
                <w:rFonts w:asciiTheme="minorHAnsi" w:hAnsiTheme="minorHAnsi"/>
                <w:sz w:val="20"/>
                <w:szCs w:val="20"/>
              </w:rPr>
              <w:t xml:space="preserve"> know</w:t>
            </w:r>
          </w:p>
          <w:p w14:paraId="71D3C1AA" w14:textId="77777777" w:rsidR="003143A3" w:rsidRPr="000618B2" w:rsidRDefault="003143A3" w:rsidP="003143A3">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It is your response to related thoughts and feelings</w:t>
            </w:r>
          </w:p>
          <w:p w14:paraId="63B99A41" w14:textId="77777777" w:rsidR="003143A3" w:rsidRPr="000618B2" w:rsidRDefault="003143A3" w:rsidP="003143A3">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An opportunity to gain self-knowledge</w:t>
            </w:r>
          </w:p>
          <w:p w14:paraId="625FA76C" w14:textId="77777777" w:rsidR="003143A3" w:rsidRPr="000618B2" w:rsidRDefault="003143A3" w:rsidP="003143A3">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It is a process of making meaning</w:t>
            </w:r>
          </w:p>
          <w:p w14:paraId="0AA6C516" w14:textId="77777777" w:rsidR="003143A3" w:rsidRPr="000618B2" w:rsidRDefault="003143A3" w:rsidP="003143A3">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It is not just conveying information</w:t>
            </w:r>
          </w:p>
          <w:p w14:paraId="3AE39138" w14:textId="77777777" w:rsidR="003143A3" w:rsidRPr="000618B2" w:rsidRDefault="003143A3" w:rsidP="003143A3">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You generally use personal pronouns such as “I”</w:t>
            </w:r>
          </w:p>
          <w:p w14:paraId="4746DBF9" w14:textId="09527DBA" w:rsidR="003143A3" w:rsidRDefault="003143A3" w:rsidP="003143A3">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Language is usually tentative</w:t>
            </w:r>
          </w:p>
          <w:p w14:paraId="3CADF3F4" w14:textId="0E61A4F1" w:rsidR="003143A3" w:rsidRDefault="003143A3" w:rsidP="003143A3">
            <w:pPr>
              <w:rPr>
                <w:sz w:val="20"/>
                <w:szCs w:val="20"/>
              </w:rPr>
            </w:pPr>
          </w:p>
          <w:p w14:paraId="7981B8B5" w14:textId="0E03C022" w:rsidR="003143A3" w:rsidRPr="002F15F9" w:rsidRDefault="003143A3" w:rsidP="003143A3">
            <w:pPr>
              <w:jc w:val="both"/>
              <w:rPr>
                <w:rFonts w:cs="Arial"/>
              </w:rPr>
            </w:pPr>
            <w:r w:rsidRPr="002F15F9">
              <w:rPr>
                <w:rFonts w:cs="Arial"/>
              </w:rPr>
              <w:t xml:space="preserve">Use the </w:t>
            </w:r>
            <w:r w:rsidRPr="008D723D">
              <w:rPr>
                <w:rFonts w:cs="Arial"/>
                <w:i/>
              </w:rPr>
              <w:t>What?</w:t>
            </w:r>
            <w:r w:rsidRPr="002F15F9">
              <w:rPr>
                <w:rFonts w:cs="Arial"/>
              </w:rPr>
              <w:t xml:space="preserve"> And </w:t>
            </w:r>
            <w:proofErr w:type="gramStart"/>
            <w:r w:rsidRPr="008D723D">
              <w:rPr>
                <w:rFonts w:cs="Arial"/>
                <w:i/>
              </w:rPr>
              <w:t>So</w:t>
            </w:r>
            <w:proofErr w:type="gramEnd"/>
            <w:r w:rsidRPr="008D723D">
              <w:rPr>
                <w:rFonts w:cs="Arial"/>
                <w:i/>
              </w:rPr>
              <w:t xml:space="preserve"> what?</w:t>
            </w:r>
            <w:r w:rsidRPr="002F15F9">
              <w:rPr>
                <w:rFonts w:cs="Arial"/>
              </w:rPr>
              <w:t xml:space="preserve"> Elements of Rolfe’s reflective model for your forum posts, as seen in the diagram below.</w:t>
            </w:r>
          </w:p>
          <w:p w14:paraId="38E6C688" w14:textId="77777777" w:rsidR="00A14238" w:rsidRDefault="003143A3" w:rsidP="008504E9">
            <w:pPr>
              <w:tabs>
                <w:tab w:val="left" w:pos="2268"/>
              </w:tabs>
              <w:spacing w:before="120" w:after="120"/>
              <w:ind w:right="-57"/>
              <w:rPr>
                <w:rFonts w:eastAsia="Calibri"/>
                <w:b/>
                <w:bCs/>
                <w:noProof/>
                <w:sz w:val="20"/>
                <w:szCs w:val="20"/>
              </w:rPr>
            </w:pPr>
            <w:r w:rsidRPr="001B1462">
              <w:rPr>
                <w:rFonts w:eastAsia="Calibri"/>
                <w:b/>
                <w:bCs/>
                <w:noProof/>
                <w:sz w:val="20"/>
                <w:szCs w:val="20"/>
              </w:rPr>
              <w:t>Part B</w:t>
            </w:r>
          </w:p>
          <w:p w14:paraId="40FEDEF0" w14:textId="77777777" w:rsidR="0025499C" w:rsidRPr="001B1462" w:rsidRDefault="0025499C" w:rsidP="0025499C">
            <w:pPr>
              <w:jc w:val="both"/>
              <w:rPr>
                <w:sz w:val="20"/>
                <w:szCs w:val="20"/>
                <w:lang w:val="en-US"/>
              </w:rPr>
            </w:pPr>
            <w:r w:rsidRPr="001B1462">
              <w:rPr>
                <w:sz w:val="20"/>
                <w:szCs w:val="20"/>
                <w:lang w:val="en-US"/>
              </w:rPr>
              <w:t xml:space="preserve">Your </w:t>
            </w:r>
            <w:proofErr w:type="spellStart"/>
            <w:r w:rsidRPr="001B1462">
              <w:rPr>
                <w:sz w:val="20"/>
                <w:szCs w:val="20"/>
                <w:lang w:val="en-US"/>
              </w:rPr>
              <w:t>Moodle</w:t>
            </w:r>
            <w:r w:rsidRPr="001B1462">
              <w:rPr>
                <w:sz w:val="20"/>
                <w:szCs w:val="20"/>
                <w:vertAlign w:val="superscript"/>
                <w:lang w:val="en-US"/>
              </w:rPr>
              <w:t>TM</w:t>
            </w:r>
            <w:proofErr w:type="spellEnd"/>
            <w:r w:rsidRPr="001B1462">
              <w:rPr>
                <w:sz w:val="20"/>
                <w:szCs w:val="20"/>
                <w:lang w:val="en-US"/>
              </w:rPr>
              <w:t xml:space="preserve"> posts are to be used as the basis for a meta-reflection that </w:t>
            </w:r>
            <w:proofErr w:type="spellStart"/>
            <w:r w:rsidRPr="001B1462">
              <w:rPr>
                <w:sz w:val="20"/>
                <w:szCs w:val="20"/>
                <w:lang w:val="en-US"/>
              </w:rPr>
              <w:t>synthesises</w:t>
            </w:r>
            <w:proofErr w:type="spellEnd"/>
            <w:r w:rsidRPr="001B1462">
              <w:rPr>
                <w:sz w:val="20"/>
                <w:szCs w:val="20"/>
                <w:lang w:val="en-US"/>
              </w:rPr>
              <w:t xml:space="preserve"> your significant learning in relation to you as a counsellor as well as </w:t>
            </w:r>
            <w:r w:rsidRPr="001B1462">
              <w:rPr>
                <w:sz w:val="20"/>
                <w:szCs w:val="20"/>
              </w:rPr>
              <w:t>the impact on the development of your attitude, application, and strategies for maintaining excellence as a counselling professional.</w:t>
            </w:r>
          </w:p>
          <w:p w14:paraId="0CBB85F1" w14:textId="77777777" w:rsidR="0025499C" w:rsidRPr="001B1462" w:rsidRDefault="0025499C" w:rsidP="0025499C">
            <w:pPr>
              <w:jc w:val="both"/>
              <w:rPr>
                <w:sz w:val="20"/>
                <w:szCs w:val="20"/>
                <w:lang w:val="en-US"/>
              </w:rPr>
            </w:pPr>
            <w:r w:rsidRPr="001B1462">
              <w:rPr>
                <w:sz w:val="20"/>
                <w:szCs w:val="20"/>
                <w:lang w:val="en-US"/>
              </w:rPr>
              <w:t>**Your forum posts are to be included as an appendix to your essay, as well as responses from peers and lecturer (please put in italics) to these posts.</w:t>
            </w:r>
          </w:p>
          <w:p w14:paraId="5C54FD5E" w14:textId="04FFE5EF" w:rsidR="00EA4DDD" w:rsidRDefault="0025499C" w:rsidP="0025499C">
            <w:pPr>
              <w:jc w:val="both"/>
              <w:rPr>
                <w:sz w:val="20"/>
                <w:szCs w:val="20"/>
                <w:lang w:val="en-US"/>
              </w:rPr>
            </w:pPr>
            <w:r w:rsidRPr="001B1462">
              <w:rPr>
                <w:sz w:val="20"/>
                <w:szCs w:val="20"/>
                <w:lang w:val="en-US"/>
              </w:rPr>
              <w:t xml:space="preserve">In approaching the meta-reflection, you should take a step back from your initial forum posts using </w:t>
            </w:r>
            <w:r w:rsidRPr="001B1462">
              <w:rPr>
                <w:i/>
                <w:iCs/>
                <w:sz w:val="20"/>
                <w:szCs w:val="20"/>
                <w:lang w:val="en-US"/>
              </w:rPr>
              <w:t>the Now what</w:t>
            </w:r>
            <w:r w:rsidRPr="001B1462">
              <w:rPr>
                <w:sz w:val="20"/>
                <w:szCs w:val="20"/>
                <w:lang w:val="en-US"/>
              </w:rPr>
              <w:t xml:space="preserve">? element of Rolfe’s reflective model (see below), asking yourself “what is the bigger learning now that ties all of these individual reflections together for me?” </w:t>
            </w:r>
          </w:p>
          <w:p w14:paraId="6824A843" w14:textId="77777777" w:rsidR="0098565E" w:rsidRDefault="0098565E" w:rsidP="0025499C">
            <w:pPr>
              <w:jc w:val="both"/>
              <w:rPr>
                <w:sz w:val="20"/>
                <w:szCs w:val="20"/>
                <w:lang w:val="en-US"/>
              </w:rPr>
            </w:pPr>
          </w:p>
          <w:p w14:paraId="7A1F1E11" w14:textId="7D1227DA" w:rsidR="002A790D" w:rsidRPr="00514475" w:rsidRDefault="0025499C" w:rsidP="001B1462">
            <w:pPr>
              <w:jc w:val="both"/>
              <w:rPr>
                <w:rFonts w:asciiTheme="majorHAnsi" w:hAnsiTheme="majorHAnsi" w:cstheme="majorHAnsi"/>
                <w:sz w:val="20"/>
                <w:szCs w:val="20"/>
              </w:rPr>
            </w:pPr>
            <w:r w:rsidRPr="001B1462">
              <w:rPr>
                <w:sz w:val="20"/>
                <w:szCs w:val="20"/>
                <w:lang w:val="en-US"/>
              </w:rPr>
              <w:lastRenderedPageBreak/>
              <w:t xml:space="preserve">Then use your readings to support your reflection. Remember, this is about you and your experience, it is not </w:t>
            </w:r>
            <w:r w:rsidR="00725810" w:rsidRPr="001B1462">
              <w:rPr>
                <w:sz w:val="20"/>
                <w:szCs w:val="20"/>
                <w:lang w:val="en-US"/>
              </w:rPr>
              <w:t>to be just a</w:t>
            </w:r>
            <w:r w:rsidRPr="001B1462">
              <w:rPr>
                <w:sz w:val="20"/>
                <w:szCs w:val="20"/>
                <w:lang w:val="en-US"/>
              </w:rPr>
              <w:t xml:space="preserve"> theoretical paper.</w:t>
            </w:r>
            <w:r w:rsidR="002A790D" w:rsidRPr="001B1462">
              <w:rPr>
                <w:rFonts w:cstheme="majorHAnsi"/>
                <w:sz w:val="20"/>
                <w:szCs w:val="20"/>
              </w:rPr>
              <w:t xml:space="preserve"> Remember to support your writing with the literature. In other words – </w:t>
            </w:r>
            <w:proofErr w:type="gramStart"/>
            <w:r w:rsidR="002A790D" w:rsidRPr="001B1462">
              <w:rPr>
                <w:rFonts w:cstheme="majorHAnsi"/>
                <w:sz w:val="20"/>
                <w:szCs w:val="20"/>
              </w:rPr>
              <w:t>don’t</w:t>
            </w:r>
            <w:proofErr w:type="gramEnd"/>
            <w:r w:rsidR="002A790D" w:rsidRPr="001B1462">
              <w:rPr>
                <w:rFonts w:cstheme="majorHAnsi"/>
                <w:sz w:val="20"/>
                <w:szCs w:val="20"/>
              </w:rPr>
              <w:t xml:space="preserve"> just state what you think. Rather, demonstrate how what you think has been informed by the literature using appropriate, relevant citations.</w:t>
            </w:r>
          </w:p>
          <w:p w14:paraId="110E1F7B" w14:textId="16D178C0" w:rsidR="0025499C" w:rsidRPr="001B1462" w:rsidRDefault="0025499C" w:rsidP="0025499C">
            <w:pPr>
              <w:jc w:val="both"/>
              <w:rPr>
                <w:sz w:val="20"/>
                <w:szCs w:val="20"/>
                <w:lang w:val="en-US"/>
              </w:rPr>
            </w:pPr>
          </w:p>
          <w:p w14:paraId="006CB9BA" w14:textId="661DD455" w:rsidR="00725810" w:rsidRDefault="00725810" w:rsidP="0025499C">
            <w:pPr>
              <w:jc w:val="both"/>
              <w:rPr>
                <w:lang w:val="en-US"/>
              </w:rPr>
            </w:pPr>
          </w:p>
          <w:p w14:paraId="21F75BD5" w14:textId="77777777" w:rsidR="00725810" w:rsidRPr="00B970CD" w:rsidRDefault="00725810" w:rsidP="00725810">
            <w:pPr>
              <w:jc w:val="both"/>
              <w:rPr>
                <w:b/>
                <w:i/>
                <w:lang w:val="en-US"/>
              </w:rPr>
            </w:pPr>
            <w:r w:rsidRPr="00B970CD">
              <w:rPr>
                <w:b/>
                <w:i/>
                <w:lang w:val="en-US"/>
              </w:rPr>
              <w:t>Reflective practice using the Rolfe et al (2001) framework</w:t>
            </w:r>
          </w:p>
          <w:p w14:paraId="2167B0D3" w14:textId="282E97C8" w:rsidR="00725810" w:rsidRDefault="00725810" w:rsidP="0025499C">
            <w:pPr>
              <w:jc w:val="both"/>
              <w:rPr>
                <w:lang w:val="en-US"/>
              </w:rPr>
            </w:pPr>
            <w:r>
              <w:rPr>
                <w:b/>
                <w:noProof/>
                <w:lang w:val="en-US"/>
              </w:rPr>
              <w:drawing>
                <wp:inline distT="0" distB="0" distL="0" distR="0" wp14:anchorId="5C2179BC" wp14:editId="0B4817E9">
                  <wp:extent cx="3295650" cy="723900"/>
                  <wp:effectExtent l="0" t="0" r="0" b="0"/>
                  <wp:docPr id="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p w14:paraId="1E818D94" w14:textId="04BD8924" w:rsidR="00725810" w:rsidRDefault="00725810" w:rsidP="0025499C">
            <w:pPr>
              <w:jc w:val="both"/>
              <w:rPr>
                <w:lang w:val="en-US"/>
              </w:rPr>
            </w:pPr>
          </w:p>
          <w:p w14:paraId="7B7A21F0" w14:textId="5AC03680" w:rsidR="00725810" w:rsidRPr="000618B2" w:rsidRDefault="00725810" w:rsidP="00725810">
            <w:pPr>
              <w:widowControl w:val="0"/>
              <w:autoSpaceDE w:val="0"/>
              <w:autoSpaceDN w:val="0"/>
              <w:adjustRightInd w:val="0"/>
              <w:spacing w:after="240"/>
              <w:jc w:val="both"/>
              <w:rPr>
                <w:rFonts w:cs="Times"/>
                <w:sz w:val="20"/>
                <w:szCs w:val="20"/>
              </w:rPr>
            </w:pPr>
            <w:r w:rsidRPr="000618B2">
              <w:rPr>
                <w:rFonts w:cs="Arial"/>
                <w:sz w:val="20"/>
                <w:szCs w:val="20"/>
              </w:rPr>
              <w:t>Therefore</w:t>
            </w:r>
            <w:r>
              <w:rPr>
                <w:rFonts w:cs="Arial"/>
                <w:sz w:val="20"/>
                <w:szCs w:val="20"/>
              </w:rPr>
              <w:t>,</w:t>
            </w:r>
            <w:r w:rsidRPr="000618B2">
              <w:rPr>
                <w:rFonts w:cs="Arial"/>
                <w:sz w:val="20"/>
                <w:szCs w:val="20"/>
              </w:rPr>
              <w:t xml:space="preserve"> you need to </w:t>
            </w:r>
            <w:r>
              <w:rPr>
                <w:rFonts w:cs="Arial"/>
                <w:sz w:val="20"/>
                <w:szCs w:val="20"/>
              </w:rPr>
              <w:t xml:space="preserve">also </w:t>
            </w:r>
            <w:r w:rsidRPr="000618B2">
              <w:rPr>
                <w:rFonts w:cs="Arial"/>
                <w:sz w:val="20"/>
                <w:szCs w:val="20"/>
              </w:rPr>
              <w:t>discuss how you would APPLY THE CONCEPTS</w:t>
            </w:r>
            <w:r>
              <w:rPr>
                <w:rFonts w:cs="Arial"/>
                <w:sz w:val="20"/>
                <w:szCs w:val="20"/>
              </w:rPr>
              <w:t>, NEW AWARENESS OR</w:t>
            </w:r>
            <w:r w:rsidRPr="000618B2">
              <w:rPr>
                <w:rFonts w:cs="Arial"/>
                <w:sz w:val="20"/>
                <w:szCs w:val="20"/>
              </w:rPr>
              <w:t xml:space="preserve"> PROCESSES</w:t>
            </w:r>
            <w:r>
              <w:rPr>
                <w:rFonts w:cs="Arial"/>
                <w:sz w:val="20"/>
                <w:szCs w:val="20"/>
              </w:rPr>
              <w:t xml:space="preserve"> AND SKILLS</w:t>
            </w:r>
            <w:r w:rsidRPr="000618B2">
              <w:rPr>
                <w:rFonts w:cs="Arial"/>
                <w:sz w:val="20"/>
                <w:szCs w:val="20"/>
              </w:rPr>
              <w:t xml:space="preserve"> OF COUNSELLING TO YOURSELF AND YOUR WORK AS A COUNSELLOR. The following </w:t>
            </w:r>
            <w:r w:rsidR="00EA4DDD">
              <w:rPr>
                <w:rFonts w:cs="Arial"/>
                <w:sz w:val="20"/>
                <w:szCs w:val="20"/>
              </w:rPr>
              <w:t>points are</w:t>
            </w:r>
            <w:r w:rsidRPr="000618B2">
              <w:rPr>
                <w:rFonts w:cs="Arial"/>
                <w:sz w:val="20"/>
                <w:szCs w:val="20"/>
              </w:rPr>
              <w:t xml:space="preserve"> a possible guide for your discussion:</w:t>
            </w:r>
          </w:p>
          <w:p w14:paraId="1775003B" w14:textId="1DF9795E" w:rsidR="00725810" w:rsidRPr="001B1462" w:rsidRDefault="00725810" w:rsidP="001B1462">
            <w:pPr>
              <w:pStyle w:val="ListParagraph"/>
              <w:widowControl w:val="0"/>
              <w:numPr>
                <w:ilvl w:val="0"/>
                <w:numId w:val="12"/>
              </w:numPr>
              <w:tabs>
                <w:tab w:val="left" w:pos="220"/>
                <w:tab w:val="left" w:pos="720"/>
              </w:tabs>
              <w:autoSpaceDE w:val="0"/>
              <w:autoSpaceDN w:val="0"/>
              <w:adjustRightInd w:val="0"/>
              <w:spacing w:after="240" w:line="240" w:lineRule="auto"/>
              <w:jc w:val="both"/>
              <w:rPr>
                <w:rFonts w:cs="Times"/>
                <w:sz w:val="20"/>
                <w:szCs w:val="20"/>
              </w:rPr>
            </w:pPr>
            <w:r w:rsidRPr="001B1462">
              <w:rPr>
                <w:rFonts w:cs="Arial"/>
                <w:sz w:val="20"/>
                <w:szCs w:val="20"/>
              </w:rPr>
              <w:t xml:space="preserve">Your reactions and learning’s relevant to </w:t>
            </w:r>
            <w:r>
              <w:rPr>
                <w:rFonts w:cs="Arial"/>
                <w:sz w:val="20"/>
                <w:szCs w:val="20"/>
              </w:rPr>
              <w:t>your IPR experiences and content</w:t>
            </w:r>
            <w:r w:rsidRPr="001B1462">
              <w:rPr>
                <w:rFonts w:cs="Arial"/>
                <w:sz w:val="20"/>
                <w:szCs w:val="20"/>
              </w:rPr>
              <w:t xml:space="preserve"> covered in class/readings. That is, what did it mean to you and your practice as a counsellor? </w:t>
            </w:r>
          </w:p>
          <w:p w14:paraId="3DCD6D32" w14:textId="4EAB6380" w:rsidR="00725810" w:rsidRPr="00725810" w:rsidRDefault="00725810" w:rsidP="00725810">
            <w:pPr>
              <w:pStyle w:val="ListParagraph"/>
              <w:widowControl w:val="0"/>
              <w:numPr>
                <w:ilvl w:val="0"/>
                <w:numId w:val="12"/>
              </w:numPr>
              <w:tabs>
                <w:tab w:val="left" w:pos="220"/>
                <w:tab w:val="left" w:pos="720"/>
              </w:tabs>
              <w:autoSpaceDE w:val="0"/>
              <w:autoSpaceDN w:val="0"/>
              <w:adjustRightInd w:val="0"/>
              <w:spacing w:after="240" w:line="240" w:lineRule="auto"/>
              <w:jc w:val="both"/>
              <w:rPr>
                <w:rFonts w:cs="Times"/>
                <w:sz w:val="20"/>
                <w:szCs w:val="20"/>
              </w:rPr>
            </w:pPr>
            <w:r w:rsidRPr="001B1462">
              <w:rPr>
                <w:rFonts w:cs="Arial"/>
                <w:sz w:val="20"/>
                <w:szCs w:val="20"/>
              </w:rPr>
              <w:t xml:space="preserve">How your conceptualisations and understandings have been challenged, changed or reinforced by </w:t>
            </w:r>
            <w:r>
              <w:rPr>
                <w:rFonts w:cs="Arial"/>
                <w:sz w:val="20"/>
                <w:szCs w:val="20"/>
              </w:rPr>
              <w:t xml:space="preserve">your IPR experiences or </w:t>
            </w:r>
            <w:r w:rsidRPr="001B1462">
              <w:rPr>
                <w:rFonts w:cs="Arial"/>
                <w:sz w:val="20"/>
                <w:szCs w:val="20"/>
              </w:rPr>
              <w:t xml:space="preserve">the </w:t>
            </w:r>
            <w:proofErr w:type="gramStart"/>
            <w:r w:rsidRPr="001B1462">
              <w:rPr>
                <w:rFonts w:cs="Arial"/>
                <w:sz w:val="20"/>
                <w:szCs w:val="20"/>
              </w:rPr>
              <w:t>particular frameworks</w:t>
            </w:r>
            <w:proofErr w:type="gramEnd"/>
            <w:r w:rsidRPr="001B1462">
              <w:rPr>
                <w:rFonts w:cs="Arial"/>
                <w:sz w:val="20"/>
                <w:szCs w:val="20"/>
              </w:rPr>
              <w:t xml:space="preserve"> and concepts covered in class. </w:t>
            </w:r>
          </w:p>
          <w:p w14:paraId="36AA3A95" w14:textId="573D3F46" w:rsidR="00725810" w:rsidRPr="001B1462" w:rsidRDefault="00725810" w:rsidP="00725810">
            <w:pPr>
              <w:pStyle w:val="ListParagraph"/>
              <w:widowControl w:val="0"/>
              <w:numPr>
                <w:ilvl w:val="0"/>
                <w:numId w:val="12"/>
              </w:numPr>
              <w:tabs>
                <w:tab w:val="left" w:pos="220"/>
                <w:tab w:val="left" w:pos="720"/>
              </w:tabs>
              <w:autoSpaceDE w:val="0"/>
              <w:autoSpaceDN w:val="0"/>
              <w:adjustRightInd w:val="0"/>
              <w:spacing w:after="240" w:line="240" w:lineRule="auto"/>
              <w:jc w:val="both"/>
              <w:rPr>
                <w:rFonts w:cs="Times"/>
                <w:sz w:val="20"/>
                <w:szCs w:val="20"/>
              </w:rPr>
            </w:pPr>
            <w:r w:rsidRPr="001B1462">
              <w:rPr>
                <w:rFonts w:cs="Arial"/>
                <w:sz w:val="20"/>
                <w:szCs w:val="20"/>
              </w:rPr>
              <w:t xml:space="preserve">Your analysis of the applications and implications of your insights to you personally and to your work as a counsellor. </w:t>
            </w:r>
            <w:r w:rsidRPr="001B1462">
              <w:rPr>
                <w:rFonts w:ascii="MS Gothic" w:eastAsia="MS Gothic" w:hAnsi="MS Gothic" w:cs="MS Gothic"/>
                <w:sz w:val="20"/>
                <w:szCs w:val="20"/>
              </w:rPr>
              <w:t> </w:t>
            </w:r>
          </w:p>
          <w:p w14:paraId="63B15145" w14:textId="653393F7" w:rsidR="00EA4DDD" w:rsidRPr="001B1462" w:rsidRDefault="00EA4DDD" w:rsidP="001B1462">
            <w:pPr>
              <w:pStyle w:val="ListParagraph"/>
              <w:widowControl w:val="0"/>
              <w:numPr>
                <w:ilvl w:val="0"/>
                <w:numId w:val="12"/>
              </w:numPr>
              <w:tabs>
                <w:tab w:val="left" w:pos="220"/>
                <w:tab w:val="left" w:pos="720"/>
              </w:tabs>
              <w:autoSpaceDE w:val="0"/>
              <w:autoSpaceDN w:val="0"/>
              <w:adjustRightInd w:val="0"/>
              <w:spacing w:after="240" w:line="240" w:lineRule="auto"/>
              <w:jc w:val="both"/>
              <w:rPr>
                <w:rFonts w:cs="Times"/>
                <w:sz w:val="20"/>
                <w:szCs w:val="20"/>
              </w:rPr>
            </w:pPr>
            <w:r>
              <w:rPr>
                <w:rFonts w:cs="Arial"/>
                <w:sz w:val="20"/>
                <w:szCs w:val="20"/>
              </w:rPr>
              <w:t>What is new to your awareness from your IPR experiences?</w:t>
            </w:r>
          </w:p>
          <w:p w14:paraId="3B9645AA" w14:textId="1AF7A598" w:rsidR="00725810" w:rsidRPr="000618B2" w:rsidRDefault="00EA4DDD" w:rsidP="00725810">
            <w:pPr>
              <w:pStyle w:val="ListParagraph"/>
              <w:numPr>
                <w:ilvl w:val="0"/>
                <w:numId w:val="11"/>
              </w:numPr>
              <w:spacing w:after="0" w:line="240" w:lineRule="auto"/>
              <w:rPr>
                <w:rFonts w:asciiTheme="minorHAnsi" w:hAnsiTheme="minorHAnsi"/>
                <w:sz w:val="20"/>
                <w:szCs w:val="20"/>
              </w:rPr>
            </w:pPr>
            <w:r>
              <w:rPr>
                <w:rFonts w:asciiTheme="minorHAnsi" w:hAnsiTheme="minorHAnsi"/>
                <w:sz w:val="20"/>
                <w:szCs w:val="20"/>
              </w:rPr>
              <w:t xml:space="preserve">What are the </w:t>
            </w:r>
            <w:r w:rsidR="00725810" w:rsidRPr="000618B2">
              <w:rPr>
                <w:rFonts w:asciiTheme="minorHAnsi" w:hAnsiTheme="minorHAnsi"/>
                <w:sz w:val="20"/>
                <w:szCs w:val="20"/>
              </w:rPr>
              <w:t>links in your learning</w:t>
            </w:r>
            <w:r>
              <w:rPr>
                <w:rFonts w:asciiTheme="minorHAnsi" w:hAnsiTheme="minorHAnsi"/>
                <w:sz w:val="20"/>
                <w:szCs w:val="20"/>
              </w:rPr>
              <w:t>?</w:t>
            </w:r>
          </w:p>
          <w:p w14:paraId="0EFB54F1" w14:textId="77777777" w:rsidR="00725810" w:rsidRPr="000618B2" w:rsidRDefault="00725810" w:rsidP="00725810">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What did you find significant?</w:t>
            </w:r>
          </w:p>
          <w:p w14:paraId="5AF64E48" w14:textId="051868CC" w:rsidR="00725810" w:rsidRPr="000618B2" w:rsidRDefault="00725810" w:rsidP="00725810">
            <w:pPr>
              <w:pStyle w:val="ListParagraph"/>
              <w:numPr>
                <w:ilvl w:val="0"/>
                <w:numId w:val="11"/>
              </w:numPr>
              <w:spacing w:after="0" w:line="240" w:lineRule="auto"/>
              <w:rPr>
                <w:rFonts w:asciiTheme="minorHAnsi" w:hAnsiTheme="minorHAnsi"/>
                <w:sz w:val="20"/>
                <w:szCs w:val="20"/>
              </w:rPr>
            </w:pPr>
            <w:r w:rsidRPr="000618B2">
              <w:rPr>
                <w:rFonts w:asciiTheme="minorHAnsi" w:hAnsiTheme="minorHAnsi"/>
                <w:sz w:val="20"/>
                <w:szCs w:val="20"/>
              </w:rPr>
              <w:t xml:space="preserve">What </w:t>
            </w:r>
            <w:r w:rsidR="00EA4DDD">
              <w:rPr>
                <w:rFonts w:asciiTheme="minorHAnsi" w:hAnsiTheme="minorHAnsi"/>
                <w:sz w:val="20"/>
                <w:szCs w:val="20"/>
              </w:rPr>
              <w:t>did you find</w:t>
            </w:r>
            <w:r w:rsidRPr="000618B2">
              <w:rPr>
                <w:rFonts w:asciiTheme="minorHAnsi" w:hAnsiTheme="minorHAnsi"/>
                <w:sz w:val="20"/>
                <w:szCs w:val="20"/>
              </w:rPr>
              <w:t xml:space="preserve"> confusing, inspiring, difficult, interesting and why</w:t>
            </w:r>
            <w:r w:rsidR="00EA4DDD">
              <w:rPr>
                <w:rFonts w:asciiTheme="minorHAnsi" w:hAnsiTheme="minorHAnsi"/>
                <w:sz w:val="20"/>
                <w:szCs w:val="20"/>
              </w:rPr>
              <w:t>?</w:t>
            </w:r>
          </w:p>
          <w:p w14:paraId="7642CB32" w14:textId="0F1D9CC3" w:rsidR="00725810" w:rsidRDefault="00725810" w:rsidP="0025499C">
            <w:pPr>
              <w:jc w:val="both"/>
              <w:rPr>
                <w:lang w:val="en-US"/>
              </w:rPr>
            </w:pPr>
          </w:p>
          <w:p w14:paraId="53A14C3F" w14:textId="77777777" w:rsidR="00EA4DDD" w:rsidRPr="00C6664C" w:rsidRDefault="00EA4DDD" w:rsidP="00EA4DDD">
            <w:pPr>
              <w:spacing w:before="120" w:after="120"/>
              <w:ind w:right="-57"/>
              <w:rPr>
                <w:rFonts w:ascii="Calibri" w:eastAsia="Gill Sans MT" w:hAnsi="Calibri" w:cstheme="minorHAnsi"/>
                <w:b/>
                <w:sz w:val="20"/>
                <w:szCs w:val="20"/>
              </w:rPr>
            </w:pPr>
            <w:r w:rsidRPr="00C6664C">
              <w:rPr>
                <w:rFonts w:ascii="Calibri" w:eastAsia="Calibri" w:hAnsi="Calibri" w:cs="Times New Roman"/>
                <w:b/>
                <w:noProof/>
                <w:sz w:val="20"/>
                <w:szCs w:val="20"/>
              </w:rPr>
              <w:t>Task 3:</w:t>
            </w:r>
            <w:r>
              <w:rPr>
                <w:rFonts w:ascii="Calibri" w:eastAsia="Calibri" w:hAnsi="Calibri" w:cs="Times New Roman"/>
                <w:b/>
                <w:noProof/>
                <w:sz w:val="20"/>
                <w:szCs w:val="20"/>
              </w:rPr>
              <w:t xml:space="preserve"> </w:t>
            </w:r>
            <w:r w:rsidRPr="00C6664C">
              <w:rPr>
                <w:rFonts w:ascii="Calibri" w:eastAsia="Times New Roman" w:hAnsi="Calibri" w:cstheme="minorHAnsi"/>
                <w:b/>
                <w:sz w:val="20"/>
                <w:szCs w:val="20"/>
              </w:rPr>
              <w:t>Counselling Interview, Annotated Transcript</w:t>
            </w:r>
            <w:r>
              <w:rPr>
                <w:rFonts w:ascii="Calibri" w:eastAsia="Times New Roman" w:hAnsi="Calibri" w:cstheme="minorHAnsi"/>
                <w:b/>
                <w:sz w:val="20"/>
                <w:szCs w:val="20"/>
              </w:rPr>
              <w:t xml:space="preserve"> &amp;</w:t>
            </w:r>
            <w:r w:rsidRPr="00C6664C">
              <w:rPr>
                <w:rFonts w:ascii="Calibri" w:eastAsia="Times New Roman" w:hAnsi="Calibri" w:cstheme="minorHAnsi"/>
                <w:b/>
                <w:sz w:val="20"/>
                <w:szCs w:val="20"/>
              </w:rPr>
              <w:t xml:space="preserve"> Process Report</w:t>
            </w:r>
            <w:r w:rsidRPr="00C6664C">
              <w:rPr>
                <w:rFonts w:ascii="Calibri" w:eastAsia="Gill Sans MT" w:hAnsi="Calibri" w:cstheme="minorHAnsi"/>
                <w:b/>
                <w:sz w:val="20"/>
                <w:szCs w:val="20"/>
              </w:rPr>
              <w:t xml:space="preserve"> </w:t>
            </w:r>
          </w:p>
          <w:p w14:paraId="6DF701B3" w14:textId="77777777" w:rsidR="00EA4DDD" w:rsidRPr="00C6664C" w:rsidRDefault="00EA4DDD" w:rsidP="00EA4DDD">
            <w:pPr>
              <w:spacing w:before="120" w:after="120"/>
              <w:ind w:right="-57"/>
              <w:rPr>
                <w:rFonts w:ascii="Calibri" w:eastAsia="Calibri" w:hAnsi="Calibri" w:cstheme="minorHAnsi"/>
                <w:sz w:val="20"/>
                <w:szCs w:val="20"/>
              </w:rPr>
            </w:pPr>
            <w:r w:rsidRPr="00C6664C">
              <w:rPr>
                <w:rFonts w:ascii="Calibri" w:eastAsia="Calibri" w:hAnsi="Calibri" w:cstheme="minorHAnsi"/>
                <w:sz w:val="20"/>
                <w:szCs w:val="20"/>
              </w:rPr>
              <w:t xml:space="preserve">Submit a final </w:t>
            </w:r>
            <w:r>
              <w:rPr>
                <w:rFonts w:ascii="Calibri" w:eastAsia="Calibri" w:hAnsi="Calibri" w:cstheme="minorHAnsi"/>
                <w:sz w:val="20"/>
                <w:szCs w:val="20"/>
              </w:rPr>
              <w:t>digital video</w:t>
            </w:r>
            <w:r w:rsidRPr="00C6664C">
              <w:rPr>
                <w:rFonts w:ascii="Calibri" w:eastAsia="Calibri" w:hAnsi="Calibri" w:cstheme="minorHAnsi"/>
                <w:sz w:val="20"/>
                <w:szCs w:val="20"/>
              </w:rPr>
              <w:t xml:space="preserve"> recording</w:t>
            </w:r>
            <w:r w:rsidRPr="00C6664C">
              <w:rPr>
                <w:rFonts w:ascii="Calibri" w:eastAsia="Calibri" w:hAnsi="Calibri" w:cstheme="minorHAnsi"/>
                <w:b/>
                <w:sz w:val="20"/>
                <w:szCs w:val="20"/>
              </w:rPr>
              <w:t xml:space="preserve"> </w:t>
            </w:r>
            <w:r w:rsidRPr="00C6664C">
              <w:rPr>
                <w:rFonts w:ascii="Calibri" w:eastAsia="Calibri" w:hAnsi="Calibri" w:cstheme="minorHAnsi"/>
                <w:sz w:val="20"/>
                <w:szCs w:val="20"/>
              </w:rPr>
              <w:t xml:space="preserve">of a follow up counselling interview with the client that was presented as part of </w:t>
            </w:r>
            <w:r>
              <w:rPr>
                <w:rFonts w:ascii="Calibri" w:eastAsia="Calibri" w:hAnsi="Calibri" w:cstheme="minorHAnsi"/>
                <w:sz w:val="20"/>
                <w:szCs w:val="20"/>
              </w:rPr>
              <w:t>your</w:t>
            </w:r>
            <w:r w:rsidRPr="00C6664C">
              <w:rPr>
                <w:rFonts w:ascii="Calibri" w:eastAsia="Calibri" w:hAnsi="Calibri" w:cstheme="minorHAnsi"/>
                <w:sz w:val="20"/>
                <w:szCs w:val="20"/>
              </w:rPr>
              <w:t xml:space="preserve"> IPR session.</w:t>
            </w:r>
          </w:p>
          <w:p w14:paraId="380910B0" w14:textId="77777777" w:rsidR="00EA4DDD" w:rsidRDefault="00EA4DDD" w:rsidP="00EA4DDD">
            <w:pPr>
              <w:spacing w:before="120" w:after="120"/>
              <w:ind w:right="-57"/>
              <w:rPr>
                <w:rFonts w:ascii="Calibri" w:eastAsia="Calibri" w:hAnsi="Calibri" w:cstheme="minorHAnsi"/>
                <w:sz w:val="20"/>
                <w:szCs w:val="20"/>
              </w:rPr>
            </w:pPr>
            <w:r w:rsidRPr="00C6664C">
              <w:rPr>
                <w:rFonts w:ascii="Calibri" w:eastAsia="Calibri" w:hAnsi="Calibri" w:cstheme="minorHAnsi"/>
                <w:sz w:val="20"/>
                <w:szCs w:val="20"/>
              </w:rPr>
              <w:t xml:space="preserve">This video recording is to be accompanied by a process report for a </w:t>
            </w:r>
            <w:r>
              <w:rPr>
                <w:rFonts w:ascii="Calibri" w:eastAsia="Calibri" w:hAnsi="Calibri" w:cstheme="minorHAnsi"/>
                <w:sz w:val="20"/>
                <w:szCs w:val="20"/>
              </w:rPr>
              <w:t>2</w:t>
            </w:r>
            <w:r w:rsidRPr="00C6664C">
              <w:rPr>
                <w:rFonts w:ascii="Calibri" w:eastAsia="Calibri" w:hAnsi="Calibri" w:cstheme="minorHAnsi"/>
                <w:sz w:val="20"/>
                <w:szCs w:val="20"/>
              </w:rPr>
              <w:t xml:space="preserve">0-minute section of the interview in which </w:t>
            </w:r>
            <w:r>
              <w:rPr>
                <w:rFonts w:ascii="Calibri" w:eastAsia="Calibri" w:hAnsi="Calibri" w:cstheme="minorHAnsi"/>
                <w:sz w:val="20"/>
                <w:szCs w:val="20"/>
              </w:rPr>
              <w:t xml:space="preserve">you </w:t>
            </w:r>
            <w:r w:rsidRPr="00C6664C">
              <w:rPr>
                <w:rFonts w:ascii="Calibri" w:eastAsia="Calibri" w:hAnsi="Calibri" w:cstheme="minorHAnsi"/>
                <w:sz w:val="20"/>
                <w:szCs w:val="20"/>
              </w:rPr>
              <w:t>are to reflect on</w:t>
            </w:r>
            <w:r>
              <w:rPr>
                <w:rFonts w:ascii="Calibri" w:eastAsia="Calibri" w:hAnsi="Calibri" w:cstheme="minorHAnsi"/>
                <w:sz w:val="20"/>
                <w:szCs w:val="20"/>
              </w:rPr>
              <w:t xml:space="preserve"> (following the sample format on </w:t>
            </w:r>
            <w:proofErr w:type="spellStart"/>
            <w:r>
              <w:rPr>
                <w:rFonts w:ascii="Calibri" w:eastAsia="Calibri" w:hAnsi="Calibri" w:cstheme="minorHAnsi"/>
                <w:sz w:val="20"/>
                <w:szCs w:val="20"/>
              </w:rPr>
              <w:t>moodle</w:t>
            </w:r>
            <w:proofErr w:type="spellEnd"/>
            <w:r>
              <w:rPr>
                <w:rFonts w:ascii="Calibri" w:eastAsia="Calibri" w:hAnsi="Calibri" w:cstheme="minorHAnsi"/>
                <w:sz w:val="20"/>
                <w:szCs w:val="20"/>
              </w:rPr>
              <w:t>)</w:t>
            </w:r>
            <w:r w:rsidRPr="00C6664C">
              <w:rPr>
                <w:rFonts w:ascii="Calibri" w:eastAsia="Calibri" w:hAnsi="Calibri" w:cstheme="minorHAnsi"/>
                <w:sz w:val="20"/>
                <w:szCs w:val="20"/>
              </w:rPr>
              <w:t>:</w:t>
            </w:r>
          </w:p>
          <w:p w14:paraId="05983CC8" w14:textId="77777777" w:rsidR="00EA4DDD" w:rsidRDefault="00EA4DDD" w:rsidP="00EA4DDD">
            <w:pPr>
              <w:pStyle w:val="ListParagraph"/>
              <w:numPr>
                <w:ilvl w:val="0"/>
                <w:numId w:val="14"/>
              </w:numPr>
              <w:spacing w:before="120" w:after="120" w:line="240" w:lineRule="auto"/>
              <w:ind w:right="-57"/>
              <w:rPr>
                <w:rFonts w:cstheme="minorHAnsi"/>
                <w:sz w:val="20"/>
                <w:szCs w:val="20"/>
              </w:rPr>
            </w:pPr>
            <w:r>
              <w:rPr>
                <w:rFonts w:cstheme="minorHAnsi"/>
                <w:sz w:val="20"/>
                <w:szCs w:val="20"/>
              </w:rPr>
              <w:t>your</w:t>
            </w:r>
            <w:r w:rsidRPr="006E437D">
              <w:rPr>
                <w:rFonts w:cstheme="minorHAnsi"/>
                <w:sz w:val="20"/>
                <w:szCs w:val="20"/>
              </w:rPr>
              <w:t xml:space="preserve"> meta-cognition and meta-skills in the interview; and</w:t>
            </w:r>
          </w:p>
          <w:p w14:paraId="66E595F8" w14:textId="7B80570B" w:rsidR="00EA4DDD" w:rsidRPr="001B1462" w:rsidRDefault="00EA4DDD" w:rsidP="001B1462">
            <w:pPr>
              <w:pStyle w:val="ListParagraph"/>
              <w:numPr>
                <w:ilvl w:val="0"/>
                <w:numId w:val="14"/>
              </w:numPr>
              <w:spacing w:before="120" w:after="120" w:line="240" w:lineRule="auto"/>
              <w:ind w:right="-57"/>
              <w:rPr>
                <w:rFonts w:cstheme="minorHAnsi"/>
                <w:sz w:val="20"/>
                <w:szCs w:val="20"/>
              </w:rPr>
            </w:pPr>
            <w:r w:rsidRPr="001B1462">
              <w:rPr>
                <w:rFonts w:cstheme="minorHAnsi"/>
                <w:sz w:val="20"/>
                <w:szCs w:val="20"/>
              </w:rPr>
              <w:t>how your IPR reflections have influenced your follow up interview.</w:t>
            </w:r>
          </w:p>
          <w:p w14:paraId="10B7332C" w14:textId="77777777" w:rsidR="00EA4DDD" w:rsidRPr="007947D4" w:rsidRDefault="00EA4DDD" w:rsidP="00EA4DDD">
            <w:pPr>
              <w:tabs>
                <w:tab w:val="left" w:pos="2268"/>
              </w:tabs>
              <w:spacing w:before="120" w:after="120"/>
              <w:ind w:right="-57"/>
              <w:rPr>
                <w:rFonts w:eastAsia="Calibri"/>
                <w:noProof/>
                <w:sz w:val="20"/>
                <w:szCs w:val="20"/>
              </w:rPr>
            </w:pPr>
            <w:r>
              <w:rPr>
                <w:rFonts w:eastAsia="Calibri"/>
                <w:noProof/>
                <w:sz w:val="20"/>
                <w:szCs w:val="20"/>
              </w:rPr>
              <w:t>Word Length/Duration:</w:t>
            </w:r>
            <w:r>
              <w:rPr>
                <w:rFonts w:eastAsia="Calibri"/>
                <w:noProof/>
                <w:sz w:val="20"/>
                <w:szCs w:val="20"/>
              </w:rPr>
              <w:tab/>
              <w:t xml:space="preserve">Interview - </w:t>
            </w:r>
            <w:r w:rsidRPr="00C6664C">
              <w:rPr>
                <w:rFonts w:ascii="Calibri" w:eastAsia="Calibri" w:hAnsi="Calibri"/>
                <w:noProof/>
                <w:sz w:val="20"/>
                <w:szCs w:val="20"/>
              </w:rPr>
              <w:t xml:space="preserve">45 minutes; </w:t>
            </w:r>
            <w:r>
              <w:rPr>
                <w:rFonts w:ascii="Calibri" w:eastAsia="Calibri" w:hAnsi="Calibri"/>
                <w:noProof/>
                <w:sz w:val="20"/>
                <w:szCs w:val="20"/>
              </w:rPr>
              <w:t xml:space="preserve">Report - </w:t>
            </w:r>
            <w:r w:rsidRPr="00C6664C">
              <w:rPr>
                <w:rFonts w:ascii="Calibri" w:eastAsia="Calibri" w:hAnsi="Calibri"/>
                <w:noProof/>
                <w:sz w:val="20"/>
                <w:szCs w:val="20"/>
              </w:rPr>
              <w:t>1</w:t>
            </w:r>
            <w:r>
              <w:rPr>
                <w:rFonts w:ascii="Calibri" w:eastAsia="Calibri" w:hAnsi="Calibri"/>
                <w:noProof/>
                <w:sz w:val="20"/>
                <w:szCs w:val="20"/>
              </w:rPr>
              <w:t>,</w:t>
            </w:r>
            <w:r w:rsidRPr="00C6664C">
              <w:rPr>
                <w:rFonts w:ascii="Calibri" w:eastAsia="Calibri" w:hAnsi="Calibri"/>
                <w:noProof/>
                <w:sz w:val="20"/>
                <w:szCs w:val="20"/>
              </w:rPr>
              <w:t xml:space="preserve">500 words </w:t>
            </w:r>
          </w:p>
          <w:p w14:paraId="5F32DDEC" w14:textId="77777777" w:rsidR="00EA4DDD" w:rsidRPr="007947D4" w:rsidRDefault="00EA4DDD" w:rsidP="00EA4DDD">
            <w:pPr>
              <w:tabs>
                <w:tab w:val="left" w:pos="2268"/>
              </w:tabs>
              <w:spacing w:before="120" w:after="120"/>
              <w:ind w:right="-57"/>
              <w:rPr>
                <w:rFonts w:eastAsia="Calibri"/>
                <w:noProof/>
                <w:sz w:val="20"/>
                <w:szCs w:val="20"/>
              </w:rPr>
            </w:pPr>
            <w:r>
              <w:rPr>
                <w:rFonts w:eastAsia="Calibri"/>
                <w:noProof/>
                <w:sz w:val="20"/>
                <w:szCs w:val="20"/>
              </w:rPr>
              <w:t>Weighting:</w:t>
            </w:r>
            <w:r>
              <w:rPr>
                <w:rFonts w:eastAsia="Calibri"/>
                <w:noProof/>
                <w:sz w:val="20"/>
                <w:szCs w:val="20"/>
              </w:rPr>
              <w:tab/>
              <w:t>Interview - 30%; Report - 30%</w:t>
            </w:r>
          </w:p>
          <w:p w14:paraId="3D7896C1" w14:textId="77777777" w:rsidR="00EA4DDD" w:rsidRPr="007947D4" w:rsidRDefault="00EA4DDD" w:rsidP="00EA4DDD">
            <w:pPr>
              <w:tabs>
                <w:tab w:val="left" w:pos="2268"/>
              </w:tabs>
              <w:spacing w:before="120" w:after="120"/>
              <w:ind w:right="-57"/>
              <w:rPr>
                <w:rFonts w:eastAsia="Calibri"/>
                <w:noProof/>
                <w:sz w:val="20"/>
                <w:szCs w:val="20"/>
              </w:rPr>
            </w:pPr>
            <w:r w:rsidRPr="007947D4">
              <w:rPr>
                <w:rFonts w:eastAsia="Calibri"/>
                <w:noProof/>
                <w:sz w:val="20"/>
                <w:szCs w:val="20"/>
              </w:rPr>
              <w:t>Learning Outcome</w:t>
            </w:r>
            <w:r>
              <w:rPr>
                <w:rFonts w:eastAsia="Calibri"/>
                <w:noProof/>
                <w:sz w:val="20"/>
                <w:szCs w:val="20"/>
              </w:rPr>
              <w:t>s:</w:t>
            </w:r>
            <w:r>
              <w:rPr>
                <w:rFonts w:eastAsia="Calibri"/>
                <w:noProof/>
                <w:sz w:val="20"/>
                <w:szCs w:val="20"/>
              </w:rPr>
              <w:tab/>
            </w:r>
            <w:r w:rsidRPr="0048123E">
              <w:rPr>
                <w:rFonts w:eastAsia="Calibri"/>
                <w:noProof/>
                <w:sz w:val="20"/>
                <w:szCs w:val="20"/>
              </w:rPr>
              <w:t>1</w:t>
            </w:r>
            <w:r>
              <w:rPr>
                <w:rFonts w:eastAsia="Calibri"/>
                <w:noProof/>
                <w:sz w:val="20"/>
                <w:szCs w:val="20"/>
              </w:rPr>
              <w:t>-6</w:t>
            </w:r>
          </w:p>
          <w:p w14:paraId="7E13AB58" w14:textId="563C32CB" w:rsidR="00EA4DDD" w:rsidRDefault="00EA4DDD" w:rsidP="00EA4DDD">
            <w:pPr>
              <w:jc w:val="both"/>
              <w:rPr>
                <w:lang w:val="en-US"/>
              </w:rPr>
            </w:pPr>
            <w:r>
              <w:rPr>
                <w:rFonts w:eastAsia="Calibri"/>
                <w:noProof/>
                <w:sz w:val="20"/>
                <w:szCs w:val="20"/>
              </w:rPr>
              <w:t>Assessed:</w:t>
            </w:r>
            <w:r>
              <w:rPr>
                <w:rFonts w:eastAsia="Calibri"/>
                <w:noProof/>
                <w:sz w:val="20"/>
                <w:szCs w:val="20"/>
              </w:rPr>
              <w:tab/>
            </w:r>
            <w:r w:rsidRPr="00C6664C">
              <w:rPr>
                <w:rFonts w:ascii="Calibri" w:hAnsi="Calibri"/>
                <w:sz w:val="20"/>
                <w:szCs w:val="20"/>
              </w:rPr>
              <w:t>Week</w:t>
            </w:r>
            <w:r>
              <w:rPr>
                <w:rFonts w:ascii="Calibri" w:hAnsi="Calibri"/>
                <w:sz w:val="20"/>
                <w:szCs w:val="20"/>
              </w:rPr>
              <w:t xml:space="preserve"> </w:t>
            </w:r>
            <w:r w:rsidRPr="00C6664C">
              <w:rPr>
                <w:rFonts w:ascii="Calibri" w:hAnsi="Calibri"/>
                <w:sz w:val="20"/>
                <w:szCs w:val="20"/>
              </w:rPr>
              <w:t>1</w:t>
            </w:r>
            <w:r>
              <w:rPr>
                <w:rFonts w:ascii="Calibri" w:hAnsi="Calibri"/>
                <w:sz w:val="20"/>
                <w:szCs w:val="20"/>
              </w:rPr>
              <w:t>5</w:t>
            </w:r>
          </w:p>
          <w:p w14:paraId="194970EF" w14:textId="77777777" w:rsidR="00EA4DDD" w:rsidRPr="00017C56" w:rsidRDefault="00EA4DDD" w:rsidP="00EA4DDD">
            <w:pPr>
              <w:tabs>
                <w:tab w:val="left" w:pos="2268"/>
              </w:tabs>
              <w:spacing w:before="120" w:after="120"/>
              <w:ind w:right="-57"/>
              <w:rPr>
                <w:b/>
                <w:bCs/>
                <w:sz w:val="20"/>
                <w:szCs w:val="20"/>
              </w:rPr>
            </w:pPr>
            <w:r w:rsidRPr="00017C56">
              <w:rPr>
                <w:b/>
                <w:bCs/>
                <w:sz w:val="20"/>
                <w:szCs w:val="20"/>
              </w:rPr>
              <w:t>Unpacking the task</w:t>
            </w:r>
          </w:p>
          <w:p w14:paraId="7E7B23DF" w14:textId="7A444334" w:rsidR="00EA4DDD" w:rsidRPr="001B1462" w:rsidRDefault="00EA4DDD" w:rsidP="00EA4DDD">
            <w:pPr>
              <w:spacing w:before="120" w:after="120"/>
              <w:ind w:right="-57"/>
              <w:jc w:val="both"/>
              <w:rPr>
                <w:rFonts w:eastAsia="Calibri" w:cs="Calibri"/>
                <w:sz w:val="20"/>
                <w:szCs w:val="20"/>
              </w:rPr>
            </w:pPr>
            <w:r w:rsidRPr="001B1462">
              <w:rPr>
                <w:rFonts w:eastAsia="Calibri" w:cs="Calibri"/>
                <w:sz w:val="20"/>
                <w:szCs w:val="20"/>
              </w:rPr>
              <w:t>Submit a final digital video recording</w:t>
            </w:r>
            <w:r w:rsidRPr="001B1462">
              <w:rPr>
                <w:rFonts w:eastAsia="Calibri" w:cs="Calibri"/>
                <w:b/>
                <w:sz w:val="20"/>
                <w:szCs w:val="20"/>
              </w:rPr>
              <w:t xml:space="preserve"> </w:t>
            </w:r>
            <w:r w:rsidRPr="001B1462">
              <w:rPr>
                <w:rFonts w:eastAsia="Calibri" w:cs="Calibri"/>
                <w:sz w:val="20"/>
                <w:szCs w:val="20"/>
              </w:rPr>
              <w:t>of a follow up counselling interview with the client that was presented as part of your original IPR session.</w:t>
            </w:r>
          </w:p>
          <w:p w14:paraId="5FC3480B" w14:textId="61AFAA62" w:rsidR="00EA4DDD" w:rsidRPr="001B1462" w:rsidRDefault="00EA4DDD" w:rsidP="00EA4DDD">
            <w:pPr>
              <w:spacing w:before="120" w:after="120"/>
              <w:ind w:right="-57"/>
              <w:jc w:val="both"/>
              <w:rPr>
                <w:rFonts w:eastAsia="Calibri" w:cs="Calibri"/>
                <w:sz w:val="20"/>
                <w:szCs w:val="20"/>
              </w:rPr>
            </w:pPr>
            <w:r w:rsidRPr="001B1462">
              <w:rPr>
                <w:rFonts w:eastAsia="Calibri" w:cs="Calibri"/>
                <w:sz w:val="20"/>
                <w:szCs w:val="20"/>
              </w:rPr>
              <w:t>This video recording is to be accompanied by a process report for a 20-minute section of the interview in which you are to reflect on:</w:t>
            </w:r>
          </w:p>
          <w:p w14:paraId="30608F85" w14:textId="77777777" w:rsidR="00EA4DDD" w:rsidRDefault="00EA4DDD" w:rsidP="00EA4DDD">
            <w:pPr>
              <w:pStyle w:val="ListParagraph"/>
              <w:numPr>
                <w:ilvl w:val="0"/>
                <w:numId w:val="15"/>
              </w:numPr>
              <w:spacing w:before="120" w:after="120" w:line="240" w:lineRule="auto"/>
              <w:ind w:right="-57"/>
              <w:rPr>
                <w:rFonts w:cs="Calibri"/>
                <w:sz w:val="20"/>
                <w:szCs w:val="20"/>
              </w:rPr>
            </w:pPr>
            <w:r w:rsidRPr="001B1462">
              <w:rPr>
                <w:rFonts w:cs="Calibri"/>
                <w:sz w:val="20"/>
                <w:szCs w:val="20"/>
              </w:rPr>
              <w:t>your meta-cognition and meta-skills in the interview; and</w:t>
            </w:r>
          </w:p>
          <w:p w14:paraId="0147D166" w14:textId="7ED444CE" w:rsidR="00EA4DDD" w:rsidRPr="001B1462" w:rsidRDefault="00EA4DDD" w:rsidP="001B1462">
            <w:pPr>
              <w:pStyle w:val="ListParagraph"/>
              <w:numPr>
                <w:ilvl w:val="0"/>
                <w:numId w:val="15"/>
              </w:numPr>
              <w:spacing w:before="120" w:after="120" w:line="240" w:lineRule="auto"/>
              <w:ind w:right="-57"/>
              <w:rPr>
                <w:rFonts w:cs="Calibri"/>
                <w:sz w:val="20"/>
                <w:szCs w:val="20"/>
              </w:rPr>
            </w:pPr>
            <w:r w:rsidRPr="001B1462">
              <w:rPr>
                <w:rFonts w:cs="Calibri"/>
                <w:sz w:val="20"/>
                <w:szCs w:val="20"/>
              </w:rPr>
              <w:t>how your IPR reflections have influenced your follow up interview.</w:t>
            </w:r>
          </w:p>
          <w:p w14:paraId="4A91EAAE" w14:textId="1530FC77" w:rsidR="0025499C" w:rsidRPr="001B1462" w:rsidRDefault="00293425" w:rsidP="001B1462">
            <w:pPr>
              <w:spacing w:before="120" w:after="120"/>
              <w:ind w:right="-57"/>
              <w:rPr>
                <w:noProof/>
                <w:sz w:val="20"/>
                <w:szCs w:val="20"/>
              </w:rPr>
            </w:pPr>
            <w:r w:rsidRPr="001B1462">
              <w:rPr>
                <w:b/>
                <w:bCs/>
                <w:noProof/>
                <w:sz w:val="20"/>
                <w:szCs w:val="20"/>
              </w:rPr>
              <w:t>Important:</w:t>
            </w:r>
            <w:r>
              <w:rPr>
                <w:noProof/>
                <w:sz w:val="20"/>
                <w:szCs w:val="20"/>
              </w:rPr>
              <w:t xml:space="preserve"> </w:t>
            </w:r>
            <w:r w:rsidRPr="001B1462">
              <w:rPr>
                <w:i/>
                <w:iCs/>
                <w:noProof/>
                <w:sz w:val="20"/>
                <w:szCs w:val="20"/>
              </w:rPr>
              <w:t xml:space="preserve">Your process report should have an introduction, table of transcript and reflections, and a conclusion. The table should be formatted the same as the sample provided on moodle, along with comments in each column of the table, including </w:t>
            </w:r>
            <w:r>
              <w:rPr>
                <w:i/>
                <w:iCs/>
                <w:noProof/>
                <w:sz w:val="20"/>
                <w:szCs w:val="20"/>
              </w:rPr>
              <w:t xml:space="preserve">the </w:t>
            </w:r>
            <w:r w:rsidRPr="001B1462">
              <w:rPr>
                <w:i/>
                <w:iCs/>
                <w:noProof/>
                <w:sz w:val="20"/>
                <w:szCs w:val="20"/>
              </w:rPr>
              <w:t xml:space="preserve">aspects to reflect </w:t>
            </w:r>
            <w:r w:rsidR="00866AA4">
              <w:rPr>
                <w:i/>
                <w:iCs/>
                <w:noProof/>
                <w:sz w:val="20"/>
                <w:szCs w:val="20"/>
              </w:rPr>
              <w:t>upon</w:t>
            </w:r>
            <w:r w:rsidRPr="001B1462">
              <w:rPr>
                <w:i/>
                <w:iCs/>
                <w:noProof/>
                <w:sz w:val="20"/>
                <w:szCs w:val="20"/>
              </w:rPr>
              <w:t xml:space="preserve"> shown on the sample.</w:t>
            </w:r>
          </w:p>
        </w:tc>
      </w:tr>
      <w:tr w:rsidR="008504E9" w:rsidRPr="00C6664C" w14:paraId="6436422D" w14:textId="77777777" w:rsidTr="28485ABC">
        <w:tc>
          <w:tcPr>
            <w:tcW w:w="1757" w:type="dxa"/>
          </w:tcPr>
          <w:p w14:paraId="4DCC6FE8" w14:textId="77777777" w:rsidR="008504E9" w:rsidRPr="00C6664C" w:rsidRDefault="008504E9" w:rsidP="008504E9">
            <w:pPr>
              <w:spacing w:before="120" w:after="120"/>
              <w:ind w:right="-57"/>
              <w:rPr>
                <w:rFonts w:ascii="Calibri" w:eastAsia="Calibri" w:hAnsi="Calibri" w:cs="Times New Roman"/>
                <w:sz w:val="20"/>
                <w:szCs w:val="20"/>
              </w:rPr>
            </w:pPr>
            <w:r w:rsidRPr="00C6664C">
              <w:rPr>
                <w:rStyle w:val="Strong"/>
                <w:rFonts w:ascii="Calibri" w:hAnsi="Calibri"/>
                <w:sz w:val="20"/>
                <w:szCs w:val="20"/>
              </w:rPr>
              <w:lastRenderedPageBreak/>
              <w:t>Unit summary</w:t>
            </w:r>
          </w:p>
        </w:tc>
        <w:tc>
          <w:tcPr>
            <w:tcW w:w="7882" w:type="dxa"/>
          </w:tcPr>
          <w:p w14:paraId="36EE04AD" w14:textId="13E42FB8" w:rsidR="008504E9" w:rsidRPr="00C6664C" w:rsidRDefault="008504E9" w:rsidP="008504E9">
            <w:pPr>
              <w:spacing w:before="120" w:after="120"/>
              <w:ind w:right="-57"/>
              <w:rPr>
                <w:rFonts w:ascii="Calibri" w:hAnsi="Calibri"/>
                <w:sz w:val="20"/>
                <w:szCs w:val="20"/>
              </w:rPr>
            </w:pPr>
            <w:r w:rsidRPr="00C6664C">
              <w:rPr>
                <w:rFonts w:ascii="Calibri" w:hAnsi="Calibri"/>
                <w:sz w:val="20"/>
                <w:szCs w:val="20"/>
              </w:rPr>
              <w:t>This unit focuses on the development</w:t>
            </w:r>
            <w:r>
              <w:rPr>
                <w:rFonts w:ascii="Calibri" w:hAnsi="Calibri"/>
                <w:sz w:val="20"/>
                <w:szCs w:val="20"/>
              </w:rPr>
              <w:t>, consolidation</w:t>
            </w:r>
            <w:r w:rsidRPr="00C6664C">
              <w:rPr>
                <w:rFonts w:ascii="Calibri" w:hAnsi="Calibri"/>
                <w:sz w:val="20"/>
                <w:szCs w:val="20"/>
              </w:rPr>
              <w:t xml:space="preserve"> and application of students’ meta-cognitive skills and their capacity to reflect on their counselling practice with openness and transparency.  Students will also have opportunity to reflect upon the strengths and weakness of their counselling practice in the context of collaborative peer learning.</w:t>
            </w:r>
          </w:p>
        </w:tc>
      </w:tr>
      <w:tr w:rsidR="0098565E" w:rsidRPr="00C6664C" w14:paraId="4E50DF92" w14:textId="77777777" w:rsidTr="28485ABC">
        <w:tc>
          <w:tcPr>
            <w:tcW w:w="1757" w:type="dxa"/>
          </w:tcPr>
          <w:p w14:paraId="59216AD2" w14:textId="29D31DE4" w:rsidR="0098565E" w:rsidRPr="00C6664C" w:rsidRDefault="0098565E" w:rsidP="0098565E">
            <w:pPr>
              <w:spacing w:before="120" w:after="120"/>
              <w:ind w:right="-57"/>
              <w:rPr>
                <w:rStyle w:val="Strong"/>
                <w:rFonts w:ascii="Calibri" w:hAnsi="Calibri"/>
                <w:sz w:val="20"/>
                <w:szCs w:val="20"/>
              </w:rPr>
            </w:pPr>
            <w:r>
              <w:rPr>
                <w:rFonts w:ascii="Calibri" w:eastAsia="Calibri" w:hAnsi="Calibri" w:cs="Times New Roman"/>
                <w:b/>
                <w:sz w:val="20"/>
                <w:szCs w:val="20"/>
              </w:rPr>
              <w:t>Learning delivery process</w:t>
            </w:r>
          </w:p>
        </w:tc>
        <w:tc>
          <w:tcPr>
            <w:tcW w:w="7882" w:type="dxa"/>
          </w:tcPr>
          <w:p w14:paraId="232E8EB8" w14:textId="77777777" w:rsidR="0098565E" w:rsidRDefault="0098565E" w:rsidP="0098565E">
            <w:pPr>
              <w:spacing w:before="120" w:after="120"/>
              <w:ind w:right="-57"/>
              <w:rPr>
                <w:rFonts w:ascii="Calibri" w:hAnsi="Calibri" w:cs="Calibri"/>
              </w:rPr>
            </w:pPr>
            <w:r>
              <w:rPr>
                <w:rFonts w:ascii="Calibri" w:hAnsi="Calibri" w:cs="Calibri"/>
                <w:sz w:val="20"/>
                <w:szCs w:val="20"/>
              </w:rPr>
              <w:t>Interactive engagement through on-campus or online learning modes with full access to CHC’s learning portal of resources:</w:t>
            </w:r>
          </w:p>
          <w:p w14:paraId="4C25E8FB" w14:textId="77777777" w:rsidR="0098565E" w:rsidRPr="00141FC5" w:rsidRDefault="0098565E" w:rsidP="0098565E">
            <w:pPr>
              <w:spacing w:before="120" w:after="120"/>
              <w:ind w:right="-57"/>
              <w:rPr>
                <w:rFonts w:ascii="Calibri" w:hAnsi="Calibri" w:cs="Calibri"/>
                <w:b/>
                <w:sz w:val="20"/>
              </w:rPr>
            </w:pPr>
            <w:r w:rsidRPr="00141FC5">
              <w:rPr>
                <w:rFonts w:ascii="Calibri" w:hAnsi="Calibri" w:cs="Calibri"/>
                <w:b/>
                <w:sz w:val="20"/>
              </w:rPr>
              <w:t>On-Campus mode</w:t>
            </w:r>
          </w:p>
          <w:p w14:paraId="6567D19A" w14:textId="77777777" w:rsidR="0098565E" w:rsidRDefault="0098565E" w:rsidP="0098565E">
            <w:pPr>
              <w:numPr>
                <w:ilvl w:val="0"/>
                <w:numId w:val="7"/>
              </w:numPr>
              <w:spacing w:before="100" w:beforeAutospacing="1" w:after="100" w:afterAutospacing="1" w:line="252" w:lineRule="auto"/>
              <w:rPr>
                <w:rFonts w:ascii="Calibri" w:eastAsia="Times New Roman" w:hAnsi="Calibri" w:cs="Calibri"/>
              </w:rPr>
            </w:pPr>
            <w:r>
              <w:rPr>
                <w:rFonts w:ascii="Calibri" w:eastAsia="Times New Roman" w:hAnsi="Calibri" w:cs="Calibri"/>
                <w:sz w:val="20"/>
                <w:szCs w:val="20"/>
              </w:rPr>
              <w:t xml:space="preserve">2 day intensive </w:t>
            </w:r>
          </w:p>
          <w:p w14:paraId="5AE0FAC7" w14:textId="77777777" w:rsidR="0098565E" w:rsidRDefault="0098565E" w:rsidP="0098565E">
            <w:pPr>
              <w:spacing w:before="120" w:after="120"/>
              <w:ind w:right="-57"/>
              <w:rPr>
                <w:rFonts w:ascii="Calibri" w:hAnsi="Calibri" w:cs="Calibri"/>
              </w:rPr>
            </w:pPr>
            <w:r>
              <w:rPr>
                <w:rFonts w:ascii="Calibri" w:hAnsi="Calibri" w:cs="Calibri"/>
                <w:sz w:val="20"/>
                <w:szCs w:val="20"/>
              </w:rPr>
              <w:t xml:space="preserve">Plus, CHC learning portal resources (see below). </w:t>
            </w:r>
          </w:p>
          <w:p w14:paraId="04018B79" w14:textId="77777777" w:rsidR="0098565E" w:rsidRDefault="0098565E" w:rsidP="0098565E">
            <w:pPr>
              <w:spacing w:before="120" w:after="120"/>
              <w:ind w:right="-57"/>
              <w:rPr>
                <w:rFonts w:ascii="Calibri" w:hAnsi="Calibri" w:cs="Calibri"/>
              </w:rPr>
            </w:pPr>
            <w:r>
              <w:rPr>
                <w:rFonts w:ascii="Calibri" w:hAnsi="Calibri" w:cs="Calibri"/>
                <w:b/>
                <w:bCs/>
                <w:sz w:val="20"/>
                <w:szCs w:val="20"/>
              </w:rPr>
              <w:t>On-line mode</w:t>
            </w:r>
          </w:p>
          <w:p w14:paraId="4A505901" w14:textId="77777777" w:rsidR="0098565E" w:rsidRDefault="0098565E" w:rsidP="0098565E">
            <w:pPr>
              <w:numPr>
                <w:ilvl w:val="0"/>
                <w:numId w:val="8"/>
              </w:numPr>
              <w:spacing w:before="100" w:beforeAutospacing="1" w:after="100" w:afterAutospacing="1" w:line="252" w:lineRule="auto"/>
              <w:rPr>
                <w:rFonts w:ascii="Calibri" w:eastAsia="Times New Roman" w:hAnsi="Calibri" w:cs="Calibri"/>
              </w:rPr>
            </w:pPr>
            <w:r>
              <w:rPr>
                <w:rFonts w:ascii="Calibri" w:eastAsia="Times New Roman" w:hAnsi="Calibri" w:cs="Calibri"/>
                <w:sz w:val="20"/>
                <w:szCs w:val="20"/>
              </w:rPr>
              <w:t>CHC learning portal (Moodle™)</w:t>
            </w:r>
            <w:r w:rsidRPr="00141FC5">
              <w:rPr>
                <w:rFonts w:ascii="Calibri" w:eastAsia="Times New Roman" w:hAnsi="Calibri" w:cs="Calibri"/>
                <w:sz w:val="20"/>
              </w:rPr>
              <w:t xml:space="preserve"> including</w:t>
            </w:r>
            <w:r>
              <w:rPr>
                <w:rFonts w:ascii="Calibri" w:eastAsia="Times New Roman" w:hAnsi="Calibri" w:cs="Calibri"/>
                <w:sz w:val="20"/>
              </w:rPr>
              <w:t>:</w:t>
            </w:r>
            <w:r w:rsidRPr="00141FC5">
              <w:rPr>
                <w:rFonts w:ascii="Calibri" w:eastAsia="Times New Roman" w:hAnsi="Calibri" w:cs="Calibri"/>
                <w:sz w:val="20"/>
              </w:rPr>
              <w:t xml:space="preserve"> </w:t>
            </w:r>
          </w:p>
          <w:p w14:paraId="0773501C" w14:textId="77777777" w:rsidR="0098565E" w:rsidRDefault="0098565E" w:rsidP="0098565E">
            <w:pPr>
              <w:numPr>
                <w:ilvl w:val="1"/>
                <w:numId w:val="8"/>
              </w:numPr>
              <w:spacing w:line="252" w:lineRule="auto"/>
              <w:rPr>
                <w:rFonts w:ascii="Calibri" w:eastAsia="Times New Roman" w:hAnsi="Calibri" w:cs="Calibri"/>
              </w:rPr>
            </w:pPr>
            <w:r>
              <w:rPr>
                <w:rFonts w:ascii="Calibri" w:eastAsia="Times New Roman" w:hAnsi="Calibri" w:cs="Calibri"/>
                <w:sz w:val="20"/>
                <w:szCs w:val="20"/>
              </w:rPr>
              <w:t xml:space="preserve">Synchronous and/or asynchronous virtual lectures, weekly </w:t>
            </w:r>
          </w:p>
          <w:p w14:paraId="6DD5065B" w14:textId="77777777" w:rsidR="0098565E" w:rsidRDefault="0098565E" w:rsidP="0098565E">
            <w:pPr>
              <w:spacing w:line="252" w:lineRule="auto"/>
              <w:ind w:left="1080"/>
              <w:rPr>
                <w:rFonts w:eastAsia="Times New Roman"/>
                <w:sz w:val="20"/>
                <w:szCs w:val="20"/>
              </w:rPr>
            </w:pPr>
            <w:r w:rsidRPr="00141FC5">
              <w:rPr>
                <w:rFonts w:eastAsia="Times New Roman"/>
                <w:sz w:val="20"/>
                <w:szCs w:val="20"/>
              </w:rPr>
              <w:t>(</w:t>
            </w:r>
            <w:r>
              <w:rPr>
                <w:rFonts w:eastAsia="Times New Roman"/>
                <w:sz w:val="20"/>
                <w:szCs w:val="20"/>
              </w:rPr>
              <w:t>multi-user collaborative learning interfaces,</w:t>
            </w:r>
            <w:r w:rsidRPr="00141FC5">
              <w:rPr>
                <w:rFonts w:eastAsia="Times New Roman"/>
                <w:sz w:val="20"/>
                <w:szCs w:val="20"/>
              </w:rPr>
              <w:t xml:space="preserve"> lecture capture</w:t>
            </w:r>
            <w:r>
              <w:rPr>
                <w:rFonts w:eastAsia="Times New Roman"/>
                <w:sz w:val="20"/>
                <w:szCs w:val="20"/>
              </w:rPr>
              <w:t xml:space="preserve">, interactive </w:t>
            </w:r>
            <w:r w:rsidRPr="00141FC5">
              <w:rPr>
                <w:rFonts w:eastAsia="Times New Roman"/>
                <w:sz w:val="20"/>
                <w:szCs w:val="20"/>
              </w:rPr>
              <w:t>Power Point presentation and resources)</w:t>
            </w:r>
          </w:p>
          <w:p w14:paraId="2061B624" w14:textId="77777777" w:rsidR="0098565E" w:rsidRPr="004545F8" w:rsidRDefault="0098565E" w:rsidP="0098565E">
            <w:pPr>
              <w:pStyle w:val="ListParagraph"/>
              <w:numPr>
                <w:ilvl w:val="0"/>
                <w:numId w:val="9"/>
              </w:numPr>
              <w:spacing w:after="0" w:line="252" w:lineRule="auto"/>
              <w:rPr>
                <w:rFonts w:eastAsia="Times New Roman" w:cs="Calibri"/>
              </w:rPr>
            </w:pPr>
            <w:r w:rsidRPr="004545F8">
              <w:rPr>
                <w:rFonts w:eastAsia="Times New Roman" w:cs="Calibri"/>
                <w:sz w:val="20"/>
                <w:szCs w:val="20"/>
              </w:rPr>
              <w:t>lecture capture recording</w:t>
            </w:r>
            <w:r>
              <w:rPr>
                <w:rFonts w:eastAsia="Times New Roman" w:cs="Calibri"/>
                <w:sz w:val="20"/>
                <w:szCs w:val="20"/>
              </w:rPr>
              <w:t>s bank</w:t>
            </w:r>
          </w:p>
          <w:p w14:paraId="5F9537E7" w14:textId="77777777" w:rsidR="0098565E" w:rsidRPr="001B1462" w:rsidRDefault="0098565E" w:rsidP="0098565E">
            <w:pPr>
              <w:pStyle w:val="ListParagraph"/>
              <w:numPr>
                <w:ilvl w:val="0"/>
                <w:numId w:val="9"/>
              </w:numPr>
              <w:spacing w:after="0" w:line="252" w:lineRule="auto"/>
              <w:rPr>
                <w:rFonts w:eastAsia="Times New Roman" w:cs="Calibri"/>
              </w:rPr>
            </w:pPr>
            <w:r w:rsidRPr="004545F8">
              <w:rPr>
                <w:rFonts w:eastAsia="Times New Roman" w:cs="Calibri"/>
                <w:sz w:val="20"/>
                <w:szCs w:val="20"/>
              </w:rPr>
              <w:t>weekly readings</w:t>
            </w:r>
          </w:p>
          <w:p w14:paraId="7A8E74ED" w14:textId="77777777" w:rsidR="0098565E" w:rsidRPr="004545F8" w:rsidRDefault="0098565E" w:rsidP="0098565E">
            <w:pPr>
              <w:pStyle w:val="ListParagraph"/>
              <w:numPr>
                <w:ilvl w:val="0"/>
                <w:numId w:val="9"/>
              </w:numPr>
              <w:spacing w:after="0" w:line="252" w:lineRule="auto"/>
              <w:rPr>
                <w:rFonts w:eastAsia="Times New Roman" w:cs="Calibri"/>
              </w:rPr>
            </w:pPr>
            <w:r w:rsidRPr="004545F8">
              <w:rPr>
                <w:rFonts w:eastAsia="Times New Roman" w:cs="Calibri"/>
                <w:sz w:val="20"/>
                <w:szCs w:val="20"/>
              </w:rPr>
              <w:t>assessment guides</w:t>
            </w:r>
          </w:p>
          <w:p w14:paraId="4628AA66" w14:textId="77777777" w:rsidR="0098565E" w:rsidRPr="004545F8" w:rsidRDefault="0098565E" w:rsidP="0098565E">
            <w:pPr>
              <w:pStyle w:val="ListParagraph"/>
              <w:numPr>
                <w:ilvl w:val="0"/>
                <w:numId w:val="9"/>
              </w:numPr>
              <w:spacing w:after="0" w:line="252" w:lineRule="auto"/>
              <w:rPr>
                <w:rFonts w:eastAsia="Times New Roman" w:cs="Calibri"/>
              </w:rPr>
            </w:pPr>
            <w:r w:rsidRPr="004545F8">
              <w:rPr>
                <w:rFonts w:eastAsia="Times New Roman" w:cs="Calibri"/>
                <w:sz w:val="20"/>
                <w:szCs w:val="20"/>
              </w:rPr>
              <w:t>Collaborative forums: Student forums and News forum.</w:t>
            </w:r>
          </w:p>
          <w:p w14:paraId="211DE01A" w14:textId="77777777" w:rsidR="0098565E" w:rsidRPr="004545F8" w:rsidRDefault="0098565E" w:rsidP="0098565E">
            <w:pPr>
              <w:pStyle w:val="ListParagraph"/>
              <w:numPr>
                <w:ilvl w:val="0"/>
                <w:numId w:val="9"/>
              </w:numPr>
              <w:spacing w:after="0" w:line="252" w:lineRule="auto"/>
              <w:rPr>
                <w:rFonts w:eastAsia="Times New Roman" w:cs="Calibri"/>
              </w:rPr>
            </w:pPr>
            <w:r w:rsidRPr="004545F8">
              <w:rPr>
                <w:rFonts w:eastAsia="Times New Roman" w:cs="Calibri"/>
                <w:sz w:val="20"/>
                <w:szCs w:val="20"/>
              </w:rPr>
              <w:t>Turnitin assessment and feedback tool.</w:t>
            </w:r>
          </w:p>
          <w:p w14:paraId="122AFF25" w14:textId="77777777" w:rsidR="0098565E" w:rsidRPr="004545F8" w:rsidRDefault="0098565E" w:rsidP="0098565E">
            <w:pPr>
              <w:spacing w:line="252" w:lineRule="auto"/>
              <w:ind w:left="720"/>
              <w:rPr>
                <w:rFonts w:eastAsia="Times New Roman" w:cs="Calibri"/>
              </w:rPr>
            </w:pPr>
          </w:p>
          <w:p w14:paraId="720BEB5A" w14:textId="168ADCAD" w:rsidR="0098565E" w:rsidRPr="00C6664C" w:rsidRDefault="0098565E" w:rsidP="0098565E">
            <w:pPr>
              <w:spacing w:before="120" w:after="120"/>
              <w:ind w:right="-57"/>
              <w:rPr>
                <w:rFonts w:ascii="Calibri" w:hAnsi="Calibri"/>
                <w:sz w:val="20"/>
                <w:szCs w:val="20"/>
              </w:rPr>
            </w:pPr>
            <w:r w:rsidRPr="008E6725">
              <w:rPr>
                <w:sz w:val="20"/>
              </w:rPr>
              <w:t>All unit outlines are reviewed prior to the offering of the unit to take account of student and lecturer feedback.</w:t>
            </w:r>
          </w:p>
        </w:tc>
      </w:tr>
    </w:tbl>
    <w:p w14:paraId="41E8F2D1" w14:textId="5134F3FB" w:rsidR="006B4926" w:rsidRDefault="006B4926" w:rsidP="00DF33BD">
      <w:pPr>
        <w:spacing w:before="120" w:after="0"/>
        <w:jc w:val="both"/>
        <w:rPr>
          <w:b/>
          <w:bCs/>
          <w:sz w:val="20"/>
          <w:szCs w:val="20"/>
          <w:u w:val="single"/>
        </w:rPr>
      </w:pPr>
      <w:r w:rsidRPr="001B1462">
        <w:rPr>
          <w:b/>
          <w:bCs/>
          <w:sz w:val="20"/>
          <w:szCs w:val="20"/>
          <w:u w:val="single"/>
        </w:rPr>
        <w:t>Rubric</w:t>
      </w:r>
      <w:r w:rsidR="002C6111">
        <w:rPr>
          <w:b/>
          <w:bCs/>
          <w:sz w:val="20"/>
          <w:szCs w:val="20"/>
          <w:u w:val="single"/>
        </w:rPr>
        <w:t>s</w:t>
      </w:r>
    </w:p>
    <w:p w14:paraId="694F3375" w14:textId="21B851FF" w:rsidR="008465FA" w:rsidRDefault="0014724D" w:rsidP="00DF33BD">
      <w:pPr>
        <w:spacing w:before="120" w:after="0"/>
        <w:jc w:val="both"/>
        <w:rPr>
          <w:b/>
          <w:bCs/>
          <w:sz w:val="20"/>
          <w:szCs w:val="20"/>
          <w:u w:val="single"/>
        </w:rPr>
      </w:pPr>
      <w:r>
        <w:rPr>
          <w:b/>
          <w:bCs/>
          <w:sz w:val="20"/>
          <w:szCs w:val="20"/>
          <w:u w:val="single"/>
        </w:rPr>
        <w:t>Assessment # 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60"/>
        <w:gridCol w:w="3200"/>
        <w:gridCol w:w="2658"/>
      </w:tblGrid>
      <w:tr w:rsidR="008465FA" w:rsidRPr="00A31021" w14:paraId="4FCC38BA" w14:textId="77777777" w:rsidTr="008465FA">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32288E" w14:textId="77777777" w:rsidR="008465FA" w:rsidRPr="00A31021" w:rsidRDefault="008465FA" w:rsidP="008465FA">
            <w:pPr>
              <w:spacing w:after="0" w:line="240" w:lineRule="auto"/>
              <w:rPr>
                <w:rFonts w:ascii="Arial Narrow" w:eastAsia="Times New Roman" w:hAnsi="Arial Narrow" w:cs="Times New Roman"/>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4A98CA" w14:textId="437956DA" w:rsidR="008465FA" w:rsidRPr="00A31021" w:rsidRDefault="00A31021" w:rsidP="008465FA">
            <w:pPr>
              <w:spacing w:before="100" w:beforeAutospacing="1" w:after="100" w:afterAutospacing="1" w:line="240" w:lineRule="auto"/>
              <w:rPr>
                <w:rFonts w:ascii="Arial Narrow" w:eastAsia="Times New Roman" w:hAnsi="Arial Narrow" w:cs="Times New Roman"/>
                <w:sz w:val="20"/>
                <w:szCs w:val="20"/>
                <w:lang w:eastAsia="en-GB"/>
              </w:rPr>
            </w:pPr>
            <w:r w:rsidRPr="00A31021">
              <w:rPr>
                <w:rFonts w:ascii="Arial Narrow" w:eastAsia="Times New Roman" w:hAnsi="Arial Narrow" w:cs="Arial"/>
                <w:b/>
                <w:bCs/>
                <w:sz w:val="20"/>
                <w:szCs w:val="20"/>
                <w:lang w:eastAsia="en-GB"/>
              </w:rPr>
              <w:t>Pass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D468FA" w14:textId="3A34FB36" w:rsidR="008465FA" w:rsidRPr="00A31021" w:rsidRDefault="00A31021" w:rsidP="008465FA">
            <w:pPr>
              <w:spacing w:before="100" w:beforeAutospacing="1" w:after="100" w:afterAutospacing="1" w:line="240" w:lineRule="auto"/>
              <w:rPr>
                <w:rFonts w:ascii="Arial Narrow" w:eastAsia="Times New Roman" w:hAnsi="Arial Narrow" w:cs="Times New Roman"/>
                <w:sz w:val="20"/>
                <w:szCs w:val="20"/>
                <w:lang w:eastAsia="en-GB"/>
              </w:rPr>
            </w:pPr>
            <w:r w:rsidRPr="00A31021">
              <w:rPr>
                <w:rFonts w:ascii="Arial Narrow" w:eastAsia="Times New Roman" w:hAnsi="Arial Narrow" w:cs="Arial"/>
                <w:b/>
                <w:bCs/>
                <w:sz w:val="20"/>
                <w:szCs w:val="20"/>
                <w:lang w:eastAsia="en-GB"/>
              </w:rPr>
              <w:t>Fail</w:t>
            </w:r>
          </w:p>
        </w:tc>
      </w:tr>
      <w:tr w:rsidR="008465FA" w:rsidRPr="00A31021" w14:paraId="5640C16B" w14:textId="77777777" w:rsidTr="008465FA">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A925B6"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Arial"/>
                <w:b/>
                <w:bCs/>
                <w:sz w:val="20"/>
                <w:szCs w:val="20"/>
                <w:lang w:eastAsia="en-GB"/>
              </w:rPr>
              <w:t xml:space="preserve">Criterion 1, 2 </w:t>
            </w:r>
          </w:p>
          <w:p w14:paraId="3C18B7C5"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Arial"/>
                <w:b/>
                <w:bCs/>
                <w:sz w:val="20"/>
                <w:szCs w:val="20"/>
                <w:lang w:eastAsia="en-GB"/>
              </w:rPr>
              <w:t xml:space="preserve">In the roles of presenting counsellor, enquirer and observer, critically analysed their use of </w:t>
            </w:r>
            <w:proofErr w:type="spellStart"/>
            <w:r w:rsidRPr="00A31021">
              <w:rPr>
                <w:rFonts w:ascii="Arial Nova Cond" w:eastAsia="Times New Roman" w:hAnsi="Arial Nova Cond" w:cs="Arial"/>
                <w:b/>
                <w:bCs/>
                <w:sz w:val="20"/>
                <w:szCs w:val="20"/>
                <w:lang w:eastAsia="en-GB"/>
              </w:rPr>
              <w:t>microskills</w:t>
            </w:r>
            <w:proofErr w:type="spellEnd"/>
            <w:r w:rsidRPr="00A31021">
              <w:rPr>
                <w:rFonts w:ascii="Arial Nova Cond" w:eastAsia="Times New Roman" w:hAnsi="Arial Nova Cond" w:cs="Arial"/>
                <w:b/>
                <w:bCs/>
                <w:sz w:val="20"/>
                <w:szCs w:val="20"/>
                <w:lang w:eastAsia="en-GB"/>
              </w:rPr>
              <w:t xml:space="preserve">, </w:t>
            </w:r>
            <w:proofErr w:type="spellStart"/>
            <w:r w:rsidRPr="00A31021">
              <w:rPr>
                <w:rFonts w:ascii="Arial Nova Cond" w:eastAsia="Times New Roman" w:hAnsi="Arial Nova Cond" w:cs="Arial"/>
                <w:b/>
                <w:bCs/>
                <w:sz w:val="20"/>
                <w:szCs w:val="20"/>
                <w:lang w:eastAsia="en-GB"/>
              </w:rPr>
              <w:t>metaskills</w:t>
            </w:r>
            <w:proofErr w:type="spellEnd"/>
            <w:r w:rsidRPr="00A31021">
              <w:rPr>
                <w:rFonts w:ascii="Arial Nova Cond" w:eastAsia="Times New Roman" w:hAnsi="Arial Nova Cond" w:cs="Arial"/>
                <w:b/>
                <w:bCs/>
                <w:sz w:val="20"/>
                <w:szCs w:val="20"/>
                <w:lang w:eastAsia="en-GB"/>
              </w:rPr>
              <w:t xml:space="preserve">, and metacognition at various stages in the counselling process in order to develop their practice.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4ED5B0"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Times New Roman"/>
                <w:sz w:val="20"/>
                <w:szCs w:val="20"/>
                <w:lang w:eastAsia="en-GB"/>
              </w:rPr>
              <w:t xml:space="preserve">In each role, actively engaged in analysing their use of </w:t>
            </w:r>
            <w:proofErr w:type="spellStart"/>
            <w:r w:rsidRPr="00A31021">
              <w:rPr>
                <w:rFonts w:ascii="Arial Nova Cond" w:eastAsia="Times New Roman" w:hAnsi="Arial Nova Cond" w:cs="Times New Roman"/>
                <w:sz w:val="20"/>
                <w:szCs w:val="20"/>
                <w:lang w:eastAsia="en-GB"/>
              </w:rPr>
              <w:t>microskills</w:t>
            </w:r>
            <w:proofErr w:type="spellEnd"/>
            <w:r w:rsidRPr="00A31021">
              <w:rPr>
                <w:rFonts w:ascii="Arial Nova Cond" w:eastAsia="Times New Roman" w:hAnsi="Arial Nova Cond" w:cs="Times New Roman"/>
                <w:sz w:val="20"/>
                <w:szCs w:val="20"/>
                <w:lang w:eastAsia="en-GB"/>
              </w:rPr>
              <w:t xml:space="preserve">, </w:t>
            </w:r>
            <w:proofErr w:type="spellStart"/>
            <w:r w:rsidRPr="00A31021">
              <w:rPr>
                <w:rFonts w:ascii="Arial Nova Cond" w:eastAsia="Times New Roman" w:hAnsi="Arial Nova Cond" w:cs="Times New Roman"/>
                <w:sz w:val="20"/>
                <w:szCs w:val="20"/>
                <w:lang w:eastAsia="en-GB"/>
              </w:rPr>
              <w:t>metaskills</w:t>
            </w:r>
            <w:proofErr w:type="spellEnd"/>
            <w:r w:rsidRPr="00A31021">
              <w:rPr>
                <w:rFonts w:ascii="Arial Nova Cond" w:eastAsia="Times New Roman" w:hAnsi="Arial Nova Cond" w:cs="Times New Roman"/>
                <w:sz w:val="20"/>
                <w:szCs w:val="20"/>
                <w:lang w:eastAsia="en-GB"/>
              </w:rPr>
              <w:t xml:space="preserve"> and metacognition at various stages in the counselling process.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68819A" w14:textId="77777777" w:rsidR="008465FA" w:rsidRPr="00A31021" w:rsidRDefault="008465FA" w:rsidP="008465FA">
            <w:pPr>
              <w:spacing w:before="100" w:beforeAutospacing="1" w:after="100" w:afterAutospacing="1" w:line="240" w:lineRule="auto"/>
              <w:rPr>
                <w:rFonts w:ascii="Arial Narrow" w:eastAsia="Times New Roman" w:hAnsi="Arial Narrow" w:cs="Times New Roman"/>
                <w:sz w:val="20"/>
                <w:szCs w:val="20"/>
                <w:lang w:eastAsia="en-GB"/>
              </w:rPr>
            </w:pPr>
            <w:r w:rsidRPr="00A31021">
              <w:rPr>
                <w:rFonts w:ascii="Arial Narrow" w:eastAsia="Times New Roman" w:hAnsi="Arial Narrow" w:cs="Times New Roman"/>
                <w:sz w:val="20"/>
                <w:szCs w:val="20"/>
                <w:lang w:eastAsia="en-GB"/>
              </w:rPr>
              <w:t xml:space="preserve">Limited engagement in the process of analysing their use of </w:t>
            </w:r>
            <w:proofErr w:type="spellStart"/>
            <w:r w:rsidRPr="00A31021">
              <w:rPr>
                <w:rFonts w:ascii="Arial Narrow" w:eastAsia="Times New Roman" w:hAnsi="Arial Narrow" w:cs="Times New Roman"/>
                <w:sz w:val="20"/>
                <w:szCs w:val="20"/>
                <w:lang w:eastAsia="en-GB"/>
              </w:rPr>
              <w:t>microskills</w:t>
            </w:r>
            <w:proofErr w:type="spellEnd"/>
            <w:r w:rsidRPr="00A31021">
              <w:rPr>
                <w:rFonts w:ascii="Arial Narrow" w:eastAsia="Times New Roman" w:hAnsi="Arial Narrow" w:cs="Times New Roman"/>
                <w:sz w:val="20"/>
                <w:szCs w:val="20"/>
                <w:lang w:eastAsia="en-GB"/>
              </w:rPr>
              <w:t xml:space="preserve">, </w:t>
            </w:r>
            <w:proofErr w:type="spellStart"/>
            <w:r w:rsidRPr="00A31021">
              <w:rPr>
                <w:rFonts w:ascii="Arial Narrow" w:eastAsia="Times New Roman" w:hAnsi="Arial Narrow" w:cs="Times New Roman"/>
                <w:sz w:val="20"/>
                <w:szCs w:val="20"/>
                <w:lang w:eastAsia="en-GB"/>
              </w:rPr>
              <w:t>metaskills</w:t>
            </w:r>
            <w:proofErr w:type="spellEnd"/>
            <w:r w:rsidRPr="00A31021">
              <w:rPr>
                <w:rFonts w:ascii="Arial Narrow" w:eastAsia="Times New Roman" w:hAnsi="Arial Narrow" w:cs="Times New Roman"/>
                <w:sz w:val="20"/>
                <w:szCs w:val="20"/>
                <w:lang w:eastAsia="en-GB"/>
              </w:rPr>
              <w:t xml:space="preserve"> and metacognition at various stages in the counselling process. </w:t>
            </w:r>
          </w:p>
        </w:tc>
      </w:tr>
      <w:tr w:rsidR="008465FA" w:rsidRPr="00A31021" w14:paraId="75E792AB" w14:textId="77777777" w:rsidTr="008465FA">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4902DC"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Arial"/>
                <w:b/>
                <w:bCs/>
                <w:sz w:val="20"/>
                <w:szCs w:val="20"/>
                <w:lang w:eastAsia="en-GB"/>
              </w:rPr>
              <w:t xml:space="preserve">Criterion 2, 4 Reflected on their conceptualisations of the </w:t>
            </w:r>
            <w:proofErr w:type="spellStart"/>
            <w:r w:rsidRPr="00A31021">
              <w:rPr>
                <w:rFonts w:ascii="Arial Nova Cond" w:eastAsia="Times New Roman" w:hAnsi="Arial Nova Cond" w:cs="Arial"/>
                <w:b/>
                <w:bCs/>
                <w:sz w:val="20"/>
                <w:szCs w:val="20"/>
                <w:lang w:eastAsia="en-GB"/>
              </w:rPr>
              <w:t>counsellee’s</w:t>
            </w:r>
            <w:proofErr w:type="spellEnd"/>
            <w:r w:rsidRPr="00A31021">
              <w:rPr>
                <w:rFonts w:ascii="Arial Nova Cond" w:eastAsia="Times New Roman" w:hAnsi="Arial Nova Cond" w:cs="Arial"/>
                <w:b/>
                <w:bCs/>
                <w:sz w:val="20"/>
                <w:szCs w:val="20"/>
                <w:lang w:eastAsia="en-GB"/>
              </w:rPr>
              <w:t xml:space="preserve"> world in order to improve their practice.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FF755B"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Times New Roman"/>
                <w:sz w:val="20"/>
                <w:szCs w:val="20"/>
                <w:lang w:eastAsia="en-GB"/>
              </w:rPr>
              <w:t xml:space="preserve">In each role, appropriately shared their conceptualisation of the </w:t>
            </w:r>
            <w:proofErr w:type="spellStart"/>
            <w:r w:rsidRPr="00A31021">
              <w:rPr>
                <w:rFonts w:ascii="Arial Nova Cond" w:eastAsia="Times New Roman" w:hAnsi="Arial Nova Cond" w:cs="Times New Roman"/>
                <w:sz w:val="20"/>
                <w:szCs w:val="20"/>
                <w:lang w:eastAsia="en-GB"/>
              </w:rPr>
              <w:t>counsellee’s</w:t>
            </w:r>
            <w:proofErr w:type="spellEnd"/>
            <w:r w:rsidRPr="00A31021">
              <w:rPr>
                <w:rFonts w:ascii="Arial Nova Cond" w:eastAsia="Times New Roman" w:hAnsi="Arial Nova Cond" w:cs="Times New Roman"/>
                <w:sz w:val="20"/>
                <w:szCs w:val="20"/>
                <w:lang w:eastAsia="en-GB"/>
              </w:rPr>
              <w:t xml:space="preserve"> world as part of improving practice.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46102F" w14:textId="77777777" w:rsidR="008465FA" w:rsidRPr="00A31021" w:rsidRDefault="008465FA" w:rsidP="008465FA">
            <w:pPr>
              <w:spacing w:before="100" w:beforeAutospacing="1" w:after="100" w:afterAutospacing="1" w:line="240" w:lineRule="auto"/>
              <w:rPr>
                <w:rFonts w:ascii="Arial Narrow" w:eastAsia="Times New Roman" w:hAnsi="Arial Narrow" w:cs="Times New Roman"/>
                <w:sz w:val="20"/>
                <w:szCs w:val="20"/>
                <w:lang w:eastAsia="en-GB"/>
              </w:rPr>
            </w:pPr>
            <w:r w:rsidRPr="00A31021">
              <w:rPr>
                <w:rFonts w:ascii="Arial Narrow" w:eastAsia="Times New Roman" w:hAnsi="Arial Narrow" w:cs="Times New Roman"/>
                <w:sz w:val="20"/>
                <w:szCs w:val="20"/>
                <w:lang w:eastAsia="en-GB"/>
              </w:rPr>
              <w:t xml:space="preserve">Limited reflection on conceptualisations of the </w:t>
            </w:r>
            <w:proofErr w:type="spellStart"/>
            <w:r w:rsidRPr="00A31021">
              <w:rPr>
                <w:rFonts w:ascii="Arial Narrow" w:eastAsia="Times New Roman" w:hAnsi="Arial Narrow" w:cs="Times New Roman"/>
                <w:sz w:val="20"/>
                <w:szCs w:val="20"/>
                <w:lang w:eastAsia="en-GB"/>
              </w:rPr>
              <w:t>counsellee’s</w:t>
            </w:r>
            <w:proofErr w:type="spellEnd"/>
            <w:r w:rsidRPr="00A31021">
              <w:rPr>
                <w:rFonts w:ascii="Arial Narrow" w:eastAsia="Times New Roman" w:hAnsi="Arial Narrow" w:cs="Times New Roman"/>
                <w:sz w:val="20"/>
                <w:szCs w:val="20"/>
                <w:lang w:eastAsia="en-GB"/>
              </w:rPr>
              <w:t xml:space="preserve"> world. </w:t>
            </w:r>
          </w:p>
        </w:tc>
      </w:tr>
      <w:tr w:rsidR="008465FA" w:rsidRPr="00A31021" w14:paraId="53852999" w14:textId="77777777" w:rsidTr="008465FA">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F2A1C8"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Arial"/>
                <w:b/>
                <w:bCs/>
                <w:sz w:val="20"/>
                <w:szCs w:val="20"/>
                <w:lang w:eastAsia="en-GB"/>
              </w:rPr>
              <w:t xml:space="preserve">Criterion 3 </w:t>
            </w:r>
          </w:p>
          <w:p w14:paraId="2A3552A5"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Arial"/>
                <w:b/>
                <w:bCs/>
                <w:sz w:val="20"/>
                <w:szCs w:val="20"/>
                <w:lang w:eastAsia="en-GB"/>
              </w:rPr>
              <w:t xml:space="preserve">Developed the capacity for giving and receiving feedback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B04760" w14:textId="4BB2E2C5"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Times New Roman"/>
                <w:sz w:val="20"/>
                <w:szCs w:val="20"/>
                <w:lang w:eastAsia="en-GB"/>
              </w:rPr>
              <w:t xml:space="preserve">Actively given constructive feedback in the IPR sessions for the benefit of the presenting counsellor and demonstrated openness to receiving feedback as the presenting counsellor.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AF19FF" w14:textId="77777777" w:rsidR="008465FA" w:rsidRPr="00A31021" w:rsidRDefault="008465FA" w:rsidP="008465FA">
            <w:pPr>
              <w:spacing w:before="100" w:beforeAutospacing="1" w:after="100" w:afterAutospacing="1" w:line="240" w:lineRule="auto"/>
              <w:rPr>
                <w:rFonts w:ascii="Arial Narrow" w:eastAsia="Times New Roman" w:hAnsi="Arial Narrow" w:cs="Times New Roman"/>
                <w:sz w:val="20"/>
                <w:szCs w:val="20"/>
                <w:lang w:eastAsia="en-GB"/>
              </w:rPr>
            </w:pPr>
            <w:r w:rsidRPr="00A31021">
              <w:rPr>
                <w:rFonts w:ascii="Arial Narrow" w:eastAsia="Times New Roman" w:hAnsi="Arial Narrow" w:cs="Times New Roman"/>
                <w:sz w:val="20"/>
                <w:szCs w:val="20"/>
                <w:lang w:eastAsia="en-GB"/>
              </w:rPr>
              <w:t xml:space="preserve">Given limited or unhelpful feedback in the IPR sessions, and/or demonstrated limited openness to receiving feedback as the presenting counsellor. </w:t>
            </w:r>
          </w:p>
        </w:tc>
      </w:tr>
      <w:tr w:rsidR="008465FA" w:rsidRPr="00A31021" w14:paraId="78099ECD" w14:textId="77777777" w:rsidTr="008465FA">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99A3E1"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Arial"/>
                <w:b/>
                <w:bCs/>
                <w:sz w:val="20"/>
                <w:szCs w:val="20"/>
                <w:lang w:eastAsia="en-GB"/>
              </w:rPr>
              <w:t xml:space="preserve">Criterion 5 </w:t>
            </w:r>
          </w:p>
          <w:p w14:paraId="3F30CBA6"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Arial"/>
                <w:b/>
                <w:bCs/>
                <w:sz w:val="20"/>
                <w:szCs w:val="20"/>
                <w:lang w:eastAsia="en-GB"/>
              </w:rPr>
              <w:t xml:space="preserve">Critically reflected on cultural, spiritual and ethical issues relevant to IPR sessions.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018222"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Times New Roman"/>
                <w:sz w:val="20"/>
                <w:szCs w:val="20"/>
                <w:lang w:eastAsia="en-GB"/>
              </w:rPr>
              <w:t xml:space="preserve">Demonstrated awareness of relevant cultural, spiritual and ethical issues in IPR sessions.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EA4299" w14:textId="77777777" w:rsidR="008465FA" w:rsidRPr="00A31021" w:rsidRDefault="008465FA" w:rsidP="008465FA">
            <w:pPr>
              <w:spacing w:before="100" w:beforeAutospacing="1" w:after="100" w:afterAutospacing="1" w:line="240" w:lineRule="auto"/>
              <w:rPr>
                <w:rFonts w:ascii="Arial Narrow" w:eastAsia="Times New Roman" w:hAnsi="Arial Narrow" w:cs="Times New Roman"/>
                <w:sz w:val="20"/>
                <w:szCs w:val="20"/>
                <w:lang w:eastAsia="en-GB"/>
              </w:rPr>
            </w:pPr>
            <w:r w:rsidRPr="00A31021">
              <w:rPr>
                <w:rFonts w:ascii="Arial Narrow" w:eastAsia="Times New Roman" w:hAnsi="Arial Narrow" w:cs="Times New Roman"/>
                <w:sz w:val="20"/>
                <w:szCs w:val="20"/>
                <w:lang w:eastAsia="en-GB"/>
              </w:rPr>
              <w:t xml:space="preserve">Demonstrated limited awareness of cultural, spiritual or ethical issues in IPR sessions. </w:t>
            </w:r>
          </w:p>
        </w:tc>
      </w:tr>
      <w:tr w:rsidR="008465FA" w:rsidRPr="00A31021" w14:paraId="1A58FF65" w14:textId="77777777" w:rsidTr="001B1462">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41E19A8" w14:textId="72754E04"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Arial"/>
                <w:b/>
                <w:bCs/>
                <w:sz w:val="20"/>
                <w:szCs w:val="20"/>
                <w:lang w:eastAsia="en-GB"/>
              </w:rPr>
              <w:t>CO315 Consolidating Interpersonal Counselling Skills</w:t>
            </w:r>
            <w:r w:rsidRPr="00A31021">
              <w:rPr>
                <w:rFonts w:ascii="Arial Nova Cond" w:eastAsia="Times New Roman" w:hAnsi="Arial Nova Cond" w:cs="Arial"/>
                <w:b/>
                <w:bCs/>
                <w:sz w:val="20"/>
                <w:szCs w:val="20"/>
                <w:lang w:eastAsia="en-GB"/>
              </w:rPr>
              <w:br/>
              <w:t>TASK # 1 Participation in IPR Sessions</w:t>
            </w:r>
          </w:p>
          <w:p w14:paraId="31CB0D2F" w14:textId="77777777"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Arial"/>
                <w:b/>
                <w:bCs/>
                <w:sz w:val="20"/>
                <w:szCs w:val="20"/>
                <w:lang w:eastAsia="en-GB"/>
              </w:rPr>
              <w:lastRenderedPageBreak/>
              <w:t xml:space="preserve">RESULT (circle) Pass Fail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55C5A508" w14:textId="43C84643" w:rsidR="008465FA" w:rsidRPr="00A31021" w:rsidRDefault="008465FA" w:rsidP="008465FA">
            <w:pPr>
              <w:spacing w:before="100" w:beforeAutospacing="1" w:after="100" w:afterAutospacing="1" w:line="240" w:lineRule="auto"/>
              <w:rPr>
                <w:rFonts w:ascii="Arial Nova Cond" w:eastAsia="Times New Roman" w:hAnsi="Arial Nova Cond" w:cs="Times New Roman"/>
                <w:sz w:val="20"/>
                <w:szCs w:val="20"/>
                <w:lang w:eastAsia="en-GB"/>
              </w:rPr>
            </w:pPr>
            <w:r w:rsidRPr="00A31021">
              <w:rPr>
                <w:rFonts w:ascii="Arial Nova Cond" w:eastAsia="Times New Roman" w:hAnsi="Arial Nova Cond" w:cs="Times New Roman"/>
                <w:b/>
                <w:bCs/>
                <w:sz w:val="20"/>
                <w:szCs w:val="20"/>
                <w:lang w:eastAsia="en-GB"/>
              </w:rPr>
              <w:lastRenderedPageBreak/>
              <w:t xml:space="preserve">COMMENTS </w:t>
            </w:r>
          </w:p>
        </w:tc>
      </w:tr>
    </w:tbl>
    <w:p w14:paraId="66AA2D4D" w14:textId="372E55C4" w:rsidR="0098565E" w:rsidRPr="00A31021" w:rsidRDefault="0098565E" w:rsidP="00DF33BD">
      <w:pPr>
        <w:spacing w:before="120" w:after="0"/>
        <w:jc w:val="both"/>
        <w:rPr>
          <w:rFonts w:ascii="Arial Narrow" w:hAnsi="Arial Narrow"/>
          <w:b/>
          <w:bCs/>
          <w:sz w:val="20"/>
          <w:szCs w:val="20"/>
          <w:u w:val="single"/>
        </w:rPr>
      </w:pPr>
    </w:p>
    <w:p w14:paraId="079D078A" w14:textId="67244CBB" w:rsidR="0014724D" w:rsidRPr="00A31021" w:rsidRDefault="0014724D" w:rsidP="00DF33BD">
      <w:pPr>
        <w:spacing w:before="120" w:after="0"/>
        <w:jc w:val="both"/>
        <w:rPr>
          <w:rFonts w:ascii="Arial Narrow" w:hAnsi="Arial Narrow"/>
          <w:b/>
          <w:bCs/>
          <w:sz w:val="20"/>
          <w:szCs w:val="20"/>
          <w:u w:val="single"/>
        </w:rPr>
      </w:pPr>
      <w:r w:rsidRPr="00A31021">
        <w:rPr>
          <w:rFonts w:ascii="Arial Narrow" w:hAnsi="Arial Narrow"/>
          <w:b/>
          <w:bCs/>
          <w:sz w:val="20"/>
          <w:szCs w:val="20"/>
          <w:u w:val="single"/>
        </w:rPr>
        <w:t>Assessment # 2</w:t>
      </w:r>
    </w:p>
    <w:tbl>
      <w:tblPr>
        <w:tblW w:w="9629" w:type="dxa"/>
        <w:shd w:val="clear" w:color="auto" w:fill="FFFFFF"/>
        <w:tblCellMar>
          <w:top w:w="15" w:type="dxa"/>
          <w:left w:w="15" w:type="dxa"/>
          <w:bottom w:w="15" w:type="dxa"/>
          <w:right w:w="15" w:type="dxa"/>
        </w:tblCellMar>
        <w:tblLook w:val="04A0" w:firstRow="1" w:lastRow="0" w:firstColumn="1" w:lastColumn="0" w:noHBand="0" w:noVBand="1"/>
      </w:tblPr>
      <w:tblGrid>
        <w:gridCol w:w="1327"/>
        <w:gridCol w:w="1732"/>
        <w:gridCol w:w="1745"/>
        <w:gridCol w:w="1743"/>
        <w:gridCol w:w="1748"/>
        <w:gridCol w:w="1323"/>
        <w:gridCol w:w="11"/>
      </w:tblGrid>
      <w:tr w:rsidR="0014724D" w:rsidRPr="00A31021" w14:paraId="35963743" w14:textId="77777777" w:rsidTr="001B1462">
        <w:trPr>
          <w:gridAfter w:val="1"/>
          <w:wAfter w:w="11"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7DBD8516" w14:textId="77777777" w:rsidR="0014724D" w:rsidRPr="00A31021" w:rsidRDefault="0014724D" w:rsidP="0014724D">
            <w:pPr>
              <w:spacing w:after="0" w:line="240" w:lineRule="auto"/>
              <w:rPr>
                <w:rFonts w:ascii="Arial Nova Cond Light" w:eastAsia="Times New Roman" w:hAnsi="Arial Nova Cond Light" w:cs="Times New Roman"/>
                <w:sz w:val="20"/>
                <w:szCs w:val="20"/>
                <w:lang w:eastAsia="en-GB"/>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AA7A103" w14:textId="47038EC3" w:rsidR="0014724D" w:rsidRPr="00A31021" w:rsidRDefault="0013428F"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Arial"/>
                <w:b/>
                <w:bCs/>
                <w:sz w:val="20"/>
                <w:szCs w:val="20"/>
                <w:lang w:eastAsia="en-GB"/>
              </w:rPr>
              <w:t>High Distinction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BD8F264" w14:textId="29E6314E" w:rsidR="0014724D" w:rsidRPr="00A31021" w:rsidRDefault="0013428F"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Arial"/>
                <w:b/>
                <w:bCs/>
                <w:sz w:val="20"/>
                <w:szCs w:val="20"/>
                <w:lang w:eastAsia="en-GB"/>
              </w:rPr>
              <w:t>Distinction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CD7BB4D" w14:textId="660D06CF" w:rsidR="0014724D" w:rsidRPr="00A31021" w:rsidRDefault="0013428F"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Arial"/>
                <w:b/>
                <w:bCs/>
                <w:sz w:val="20"/>
                <w:szCs w:val="20"/>
                <w:lang w:eastAsia="en-GB"/>
              </w:rPr>
              <w:t>Credit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B392BB3" w14:textId="51D8C9FE" w:rsidR="0014724D" w:rsidRPr="00A31021" w:rsidRDefault="0013428F"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Arial"/>
                <w:b/>
                <w:bCs/>
                <w:sz w:val="20"/>
                <w:szCs w:val="20"/>
                <w:lang w:eastAsia="en-GB"/>
              </w:rPr>
              <w:t>Pass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B4E4ABD" w14:textId="4DB1BEF4" w:rsidR="0014724D" w:rsidRPr="00A31021" w:rsidRDefault="0013428F"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Arial"/>
                <w:b/>
                <w:bCs/>
                <w:sz w:val="20"/>
                <w:szCs w:val="20"/>
                <w:lang w:eastAsia="en-GB"/>
              </w:rPr>
              <w:t>Fail</w:t>
            </w:r>
          </w:p>
        </w:tc>
      </w:tr>
      <w:tr w:rsidR="0014724D" w:rsidRPr="00A31021" w14:paraId="40B32B23" w14:textId="77777777" w:rsidTr="001B1462">
        <w:trPr>
          <w:gridAfter w:val="1"/>
          <w:wAfter w:w="11"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ED2CFE4"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Criterion 1, 2 &amp; 5 </w:t>
            </w:r>
          </w:p>
          <w:p w14:paraId="587E53C4"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Engaged in and reflected upon the impact of their readings, class content, class discussion and practice sessions, upon their understanding of developing a culture of excellence as a counselling professional.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1605C4D"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Demonstrated extensive engagement of discussion at both the intra-personal and inter-personal levels, covering a broad range of topics and content relevant to counselling. Demonstrated the integration of their learnings into a comprehensive understanding of developing a personal and professional outlook and practice of excellence as a counselling professional.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8C19E22"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Demonstrated engagement of discussion at both the intra-personal and inter-personal levels, covering a broad range of topics and content relevant to counselling. Demonstrated some integration of their learnings into their understanding of developing a personal and professional outlook and practice of excellence as a counselling professional.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6DC65FA"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Demonstrated engagement of discussion at both the intra-personal and inter-personal levels, covering a range of topics and content relevant to counselling. Identified the application of their learnings towards developing a personal and professional outlook and practice of excellence as a counselling professional.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0411524"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Demonstrated engagement of discussion at both the intra-personal and inter-personal levels, covering some topics and content relevant to counselling. Wrestled with the application of their learnings in developing a personal and professional outlook and practice of excellence as a counselling professional.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BD4E071"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Little to no engagement in the discussion. Demonstrated a limited ability in the application of topics and content to the development of a personal and professional outlook and practice of excellence as a counselling professional. </w:t>
            </w:r>
          </w:p>
        </w:tc>
      </w:tr>
      <w:tr w:rsidR="0014724D" w:rsidRPr="00A31021" w14:paraId="775ED822" w14:textId="77777777" w:rsidTr="001B1462">
        <w:trPr>
          <w:gridAfter w:val="1"/>
          <w:wAfter w:w="11"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48AC09F"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Criterion 2 &amp; 3 </w:t>
            </w:r>
          </w:p>
          <w:p w14:paraId="4A0C649C" w14:textId="44E33525" w:rsidR="0014724D" w:rsidRPr="001B1462" w:rsidRDefault="0014724D" w:rsidP="28485ABC">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Understood and reflected upon their own intrapersonal meta- processes</w:t>
            </w:r>
            <w:r w:rsidR="6B8FF977" w:rsidRPr="00A31021">
              <w:rPr>
                <w:rFonts w:ascii="Arial Nova Cond Light" w:eastAsia="Times New Roman" w:hAnsi="Arial Nova Cond Light" w:cs="Arial"/>
                <w:b/>
                <w:bCs/>
                <w:sz w:val="20"/>
                <w:szCs w:val="20"/>
                <w:lang w:eastAsia="en-GB"/>
              </w:rPr>
              <w:t xml:space="preserve"> </w:t>
            </w:r>
            <w:r w:rsidRPr="001B1462">
              <w:rPr>
                <w:rFonts w:ascii="Arial Nova Cond Light" w:eastAsia="Times New Roman" w:hAnsi="Arial Nova Cond Light" w:cs="Arial"/>
                <w:b/>
                <w:bCs/>
                <w:sz w:val="20"/>
                <w:szCs w:val="20"/>
                <w:lang w:eastAsia="en-GB"/>
              </w:rPr>
              <w:t xml:space="preserve">and identified the impact of these better outcomes for </w:t>
            </w:r>
            <w:proofErr w:type="spellStart"/>
            <w:r w:rsidRPr="001B1462">
              <w:rPr>
                <w:rFonts w:ascii="Arial Nova Cond Light" w:eastAsia="Times New Roman" w:hAnsi="Arial Nova Cond Light" w:cs="Arial"/>
                <w:b/>
                <w:bCs/>
                <w:sz w:val="20"/>
                <w:szCs w:val="20"/>
                <w:lang w:eastAsia="en-GB"/>
              </w:rPr>
              <w:t>counsellees</w:t>
            </w:r>
            <w:proofErr w:type="spellEnd"/>
            <w:r w:rsidRPr="001B1462">
              <w:rPr>
                <w:rFonts w:ascii="Arial Nova Cond Light" w:eastAsia="Times New Roman" w:hAnsi="Arial Nova Cond Light" w:cs="Arial"/>
                <w:b/>
                <w:bCs/>
                <w:sz w:val="20"/>
                <w:szCs w:val="20"/>
                <w:lang w:eastAsia="en-GB"/>
              </w:rPr>
              <w:t xml:space="preserve"> as best practice.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87C8E23"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Identified and discussed the impact of their learnings from the IPR sessions on them personally and as a counsellor. Applied all their learnings to their understanding of counselling, for better </w:t>
            </w:r>
            <w:proofErr w:type="spellStart"/>
            <w:r w:rsidRPr="001B1462">
              <w:rPr>
                <w:rFonts w:ascii="Arial Nova Cond Light" w:eastAsia="Times New Roman" w:hAnsi="Arial Nova Cond Light" w:cs="Arial"/>
                <w:sz w:val="20"/>
                <w:szCs w:val="20"/>
                <w:lang w:eastAsia="en-GB"/>
              </w:rPr>
              <w:t>counsellee</w:t>
            </w:r>
            <w:proofErr w:type="spellEnd"/>
            <w:r w:rsidRPr="001B1462">
              <w:rPr>
                <w:rFonts w:ascii="Arial Nova Cond Light" w:eastAsia="Times New Roman" w:hAnsi="Arial Nova Cond Light" w:cs="Arial"/>
                <w:sz w:val="20"/>
                <w:szCs w:val="20"/>
                <w:lang w:eastAsia="en-GB"/>
              </w:rPr>
              <w:t xml:space="preserve"> outcomes, demonstrating an excellent capacity and desire for self- reflection as part of their ongoing professional development and desire for best practice.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D65A9E9"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Identified and discussed the impact of their learnings from the IPR sessions on them personally and as a counsellor. Applied significant aspects of their learnings to their understanding of counselling, for better </w:t>
            </w:r>
            <w:proofErr w:type="spellStart"/>
            <w:r w:rsidRPr="001B1462">
              <w:rPr>
                <w:rFonts w:ascii="Arial Nova Cond Light" w:eastAsia="Times New Roman" w:hAnsi="Arial Nova Cond Light" w:cs="Arial"/>
                <w:sz w:val="20"/>
                <w:szCs w:val="20"/>
                <w:lang w:eastAsia="en-GB"/>
              </w:rPr>
              <w:t>counsellee</w:t>
            </w:r>
            <w:proofErr w:type="spellEnd"/>
            <w:r w:rsidRPr="001B1462">
              <w:rPr>
                <w:rFonts w:ascii="Arial Nova Cond Light" w:eastAsia="Times New Roman" w:hAnsi="Arial Nova Cond Light" w:cs="Arial"/>
                <w:sz w:val="20"/>
                <w:szCs w:val="20"/>
                <w:lang w:eastAsia="en-GB"/>
              </w:rPr>
              <w:t xml:space="preserve"> outcomes, demonstrating considerable capacity and desire for self-reflection as part of their ongoing professional development and desire for best practice.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0341748"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Identified and discussed the impact of their learnings from the IPR sessions on them personally and as a counsellor. Applied most of their learnings to their understanding of counselling, for better </w:t>
            </w:r>
            <w:proofErr w:type="spellStart"/>
            <w:r w:rsidRPr="001B1462">
              <w:rPr>
                <w:rFonts w:ascii="Arial Nova Cond Light" w:eastAsia="Times New Roman" w:hAnsi="Arial Nova Cond Light" w:cs="Arial"/>
                <w:sz w:val="20"/>
                <w:szCs w:val="20"/>
                <w:lang w:eastAsia="en-GB"/>
              </w:rPr>
              <w:t>counsellee</w:t>
            </w:r>
            <w:proofErr w:type="spellEnd"/>
            <w:r w:rsidRPr="001B1462">
              <w:rPr>
                <w:rFonts w:ascii="Arial Nova Cond Light" w:eastAsia="Times New Roman" w:hAnsi="Arial Nova Cond Light" w:cs="Arial"/>
                <w:sz w:val="20"/>
                <w:szCs w:val="20"/>
                <w:lang w:eastAsia="en-GB"/>
              </w:rPr>
              <w:t xml:space="preserve"> outcomes. Demonstrated the capacity and desire for self-reflection, </w:t>
            </w:r>
            <w:proofErr w:type="gramStart"/>
            <w:r w:rsidRPr="001B1462">
              <w:rPr>
                <w:rFonts w:ascii="Arial Nova Cond Light" w:eastAsia="Times New Roman" w:hAnsi="Arial Nova Cond Light" w:cs="Arial"/>
                <w:sz w:val="20"/>
                <w:szCs w:val="20"/>
                <w:lang w:eastAsia="en-GB"/>
              </w:rPr>
              <w:t>more often than not</w:t>
            </w:r>
            <w:proofErr w:type="gramEnd"/>
            <w:r w:rsidRPr="001B1462">
              <w:rPr>
                <w:rFonts w:ascii="Arial Nova Cond Light" w:eastAsia="Times New Roman" w:hAnsi="Arial Nova Cond Light" w:cs="Arial"/>
                <w:sz w:val="20"/>
                <w:szCs w:val="20"/>
                <w:lang w:eastAsia="en-GB"/>
              </w:rPr>
              <w:t xml:space="preserve">, as part of their ongoing professional development and desire for best practice.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96DCB25"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Identified and discussed the impact of their learnings from the IPR sessions on them personally and as a counsellor. Applied some of their learnings to their understanding of counselling, for better </w:t>
            </w:r>
            <w:proofErr w:type="spellStart"/>
            <w:r w:rsidRPr="001B1462">
              <w:rPr>
                <w:rFonts w:ascii="Arial Nova Cond Light" w:eastAsia="Times New Roman" w:hAnsi="Arial Nova Cond Light" w:cs="Arial"/>
                <w:sz w:val="20"/>
                <w:szCs w:val="20"/>
                <w:lang w:eastAsia="en-GB"/>
              </w:rPr>
              <w:t>counsellee</w:t>
            </w:r>
            <w:proofErr w:type="spellEnd"/>
            <w:r w:rsidRPr="001B1462">
              <w:rPr>
                <w:rFonts w:ascii="Arial Nova Cond Light" w:eastAsia="Times New Roman" w:hAnsi="Arial Nova Cond Light" w:cs="Arial"/>
                <w:sz w:val="20"/>
                <w:szCs w:val="20"/>
                <w:lang w:eastAsia="en-GB"/>
              </w:rPr>
              <w:t xml:space="preserve"> outcomes. Demonstrated the capacity and desire for self-reflection, at some significant times, as part of their ongoing professional development and desire for best practice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41727CE"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Demonstrated a limited ability in identifying and discussing the impact of their learnings from the IPR sessions on them personally and as a counsellor. Demonstrated a limited capacity for self- reflection. </w:t>
            </w:r>
          </w:p>
        </w:tc>
      </w:tr>
      <w:tr w:rsidR="0014724D" w:rsidRPr="00A31021" w14:paraId="0314AF5D" w14:textId="77777777" w:rsidTr="001B1462">
        <w:trPr>
          <w:gridAfter w:val="1"/>
          <w:wAfter w:w="11" w:type="dxa"/>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C968970"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Criterion 4 </w:t>
            </w:r>
          </w:p>
          <w:p w14:paraId="0623558C"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Articulated the </w:t>
            </w:r>
            <w:proofErr w:type="spellStart"/>
            <w:r w:rsidRPr="001B1462">
              <w:rPr>
                <w:rFonts w:ascii="Arial Nova Cond Light" w:eastAsia="Times New Roman" w:hAnsi="Arial Nova Cond Light" w:cs="Arial"/>
                <w:b/>
                <w:bCs/>
                <w:sz w:val="20"/>
                <w:szCs w:val="20"/>
                <w:lang w:eastAsia="en-GB"/>
              </w:rPr>
              <w:t>counsellee</w:t>
            </w:r>
            <w:r w:rsidRPr="001B1462">
              <w:rPr>
                <w:rFonts w:ascii="Arial Nova Cond Light" w:eastAsia="Times New Roman" w:hAnsi="Arial Nova Cond Light" w:cs="Arial" w:hint="eastAsia"/>
                <w:b/>
                <w:bCs/>
                <w:sz w:val="20"/>
                <w:szCs w:val="20"/>
                <w:lang w:eastAsia="en-GB"/>
              </w:rPr>
              <w:t>’</w:t>
            </w:r>
            <w:r w:rsidRPr="001B1462">
              <w:rPr>
                <w:rFonts w:ascii="Arial Nova Cond Light" w:eastAsia="Times New Roman" w:hAnsi="Arial Nova Cond Light" w:cs="Arial"/>
                <w:b/>
                <w:bCs/>
                <w:sz w:val="20"/>
                <w:szCs w:val="20"/>
                <w:lang w:eastAsia="en-GB"/>
              </w:rPr>
              <w:t>s</w:t>
            </w:r>
            <w:proofErr w:type="spellEnd"/>
            <w:r w:rsidRPr="001B1462">
              <w:rPr>
                <w:rFonts w:ascii="Arial Nova Cond Light" w:eastAsia="Times New Roman" w:hAnsi="Arial Nova Cond Light" w:cs="Arial"/>
                <w:b/>
                <w:bCs/>
                <w:sz w:val="20"/>
                <w:szCs w:val="20"/>
                <w:lang w:eastAsia="en-GB"/>
              </w:rPr>
              <w:t xml:space="preserve"> world by conceptualising in a detailed and multifaceted manner, including physical, intellectual, emotional, social, and spiritual aspects of their person.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49596C2"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Accurately interpreted significant aspects of </w:t>
            </w:r>
            <w:proofErr w:type="spellStart"/>
            <w:r w:rsidRPr="001B1462">
              <w:rPr>
                <w:rFonts w:ascii="Arial Nova Cond Light" w:eastAsia="Times New Roman" w:hAnsi="Arial Nova Cond Light" w:cs="Arial"/>
                <w:sz w:val="20"/>
                <w:szCs w:val="20"/>
                <w:lang w:eastAsia="en-GB"/>
              </w:rPr>
              <w:t>counsellee</w:t>
            </w:r>
            <w:r w:rsidRPr="001B1462">
              <w:rPr>
                <w:rFonts w:ascii="Arial Nova Cond Light" w:eastAsia="Times New Roman" w:hAnsi="Arial Nova Cond Light" w:cs="Arial" w:hint="eastAsia"/>
                <w:sz w:val="20"/>
                <w:szCs w:val="20"/>
                <w:lang w:eastAsia="en-GB"/>
              </w:rPr>
              <w:t>’</w:t>
            </w:r>
            <w:r w:rsidRPr="001B1462">
              <w:rPr>
                <w:rFonts w:ascii="Arial Nova Cond Light" w:eastAsia="Times New Roman" w:hAnsi="Arial Nova Cond Light" w:cs="Arial"/>
                <w:sz w:val="20"/>
                <w:szCs w:val="20"/>
                <w:lang w:eastAsia="en-GB"/>
              </w:rPr>
              <w:t>s</w:t>
            </w:r>
            <w:proofErr w:type="spellEnd"/>
            <w:r w:rsidRPr="001B1462">
              <w:rPr>
                <w:rFonts w:ascii="Arial Nova Cond Light" w:eastAsia="Times New Roman" w:hAnsi="Arial Nova Cond Light" w:cs="Arial"/>
                <w:sz w:val="20"/>
                <w:szCs w:val="20"/>
                <w:lang w:eastAsia="en-GB"/>
              </w:rPr>
              <w:t xml:space="preserve"> story and world during IPR discussions and reflections. Utilised this information to articulate excellent, multifaceted case conceptualisations.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9C53B1C"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Interpreted mostly accurately, significant aspects of the </w:t>
            </w:r>
            <w:proofErr w:type="spellStart"/>
            <w:r w:rsidRPr="001B1462">
              <w:rPr>
                <w:rFonts w:ascii="Arial Nova Cond Light" w:eastAsia="Times New Roman" w:hAnsi="Arial Nova Cond Light" w:cs="Arial"/>
                <w:sz w:val="20"/>
                <w:szCs w:val="20"/>
                <w:lang w:eastAsia="en-GB"/>
              </w:rPr>
              <w:t>counsellee</w:t>
            </w:r>
            <w:r w:rsidRPr="001B1462">
              <w:rPr>
                <w:rFonts w:ascii="Arial Nova Cond Light" w:eastAsia="Times New Roman" w:hAnsi="Arial Nova Cond Light" w:cs="Arial" w:hint="eastAsia"/>
                <w:sz w:val="20"/>
                <w:szCs w:val="20"/>
                <w:lang w:eastAsia="en-GB"/>
              </w:rPr>
              <w:t>’</w:t>
            </w:r>
            <w:r w:rsidRPr="001B1462">
              <w:rPr>
                <w:rFonts w:ascii="Arial Nova Cond Light" w:eastAsia="Times New Roman" w:hAnsi="Arial Nova Cond Light" w:cs="Arial"/>
                <w:sz w:val="20"/>
                <w:szCs w:val="20"/>
                <w:lang w:eastAsia="en-GB"/>
              </w:rPr>
              <w:t>s</w:t>
            </w:r>
            <w:proofErr w:type="spellEnd"/>
            <w:r w:rsidRPr="001B1462">
              <w:rPr>
                <w:rFonts w:ascii="Arial Nova Cond Light" w:eastAsia="Times New Roman" w:hAnsi="Arial Nova Cond Light" w:cs="Arial"/>
                <w:sz w:val="20"/>
                <w:szCs w:val="20"/>
                <w:lang w:eastAsia="en-GB"/>
              </w:rPr>
              <w:t xml:space="preserve"> story and world during IPR discussions and reflections. Utilised this information to articulate thoughtfully considered, multifaceted case conceptualisations.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E798893"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Interpreted some significant aspects of the </w:t>
            </w:r>
            <w:proofErr w:type="spellStart"/>
            <w:r w:rsidRPr="001B1462">
              <w:rPr>
                <w:rFonts w:ascii="Arial Nova Cond Light" w:eastAsia="Times New Roman" w:hAnsi="Arial Nova Cond Light" w:cs="Arial"/>
                <w:sz w:val="20"/>
                <w:szCs w:val="20"/>
                <w:lang w:eastAsia="en-GB"/>
              </w:rPr>
              <w:t>counsellee</w:t>
            </w:r>
            <w:r w:rsidRPr="001B1462">
              <w:rPr>
                <w:rFonts w:ascii="Arial Nova Cond Light" w:eastAsia="Times New Roman" w:hAnsi="Arial Nova Cond Light" w:cs="Arial" w:hint="eastAsia"/>
                <w:sz w:val="20"/>
                <w:szCs w:val="20"/>
                <w:lang w:eastAsia="en-GB"/>
              </w:rPr>
              <w:t>’</w:t>
            </w:r>
            <w:r w:rsidRPr="001B1462">
              <w:rPr>
                <w:rFonts w:ascii="Arial Nova Cond Light" w:eastAsia="Times New Roman" w:hAnsi="Arial Nova Cond Light" w:cs="Arial"/>
                <w:sz w:val="20"/>
                <w:szCs w:val="20"/>
                <w:lang w:eastAsia="en-GB"/>
              </w:rPr>
              <w:t>s</w:t>
            </w:r>
            <w:proofErr w:type="spellEnd"/>
            <w:r w:rsidRPr="001B1462">
              <w:rPr>
                <w:rFonts w:ascii="Arial Nova Cond Light" w:eastAsia="Times New Roman" w:hAnsi="Arial Nova Cond Light" w:cs="Arial"/>
                <w:sz w:val="20"/>
                <w:szCs w:val="20"/>
                <w:lang w:eastAsia="en-GB"/>
              </w:rPr>
              <w:t xml:space="preserve"> story and world during IPR discussions and reflections. Utilised this information to articulate general understanding and multifaceted case conceptualisations, with some aspects missing from their formulations.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7793C5C"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Interpreted relevant aspects of the </w:t>
            </w:r>
            <w:proofErr w:type="spellStart"/>
            <w:r w:rsidRPr="001B1462">
              <w:rPr>
                <w:rFonts w:ascii="Arial Nova Cond Light" w:eastAsia="Times New Roman" w:hAnsi="Arial Nova Cond Light" w:cs="Arial"/>
                <w:sz w:val="20"/>
                <w:szCs w:val="20"/>
                <w:lang w:eastAsia="en-GB"/>
              </w:rPr>
              <w:t>counsellee</w:t>
            </w:r>
            <w:r w:rsidRPr="001B1462">
              <w:rPr>
                <w:rFonts w:ascii="Arial Nova Cond Light" w:eastAsia="Times New Roman" w:hAnsi="Arial Nova Cond Light" w:cs="Arial" w:hint="eastAsia"/>
                <w:sz w:val="20"/>
                <w:szCs w:val="20"/>
                <w:lang w:eastAsia="en-GB"/>
              </w:rPr>
              <w:t>’</w:t>
            </w:r>
            <w:r w:rsidRPr="001B1462">
              <w:rPr>
                <w:rFonts w:ascii="Arial Nova Cond Light" w:eastAsia="Times New Roman" w:hAnsi="Arial Nova Cond Light" w:cs="Arial"/>
                <w:sz w:val="20"/>
                <w:szCs w:val="20"/>
                <w:lang w:eastAsia="en-GB"/>
              </w:rPr>
              <w:t>s</w:t>
            </w:r>
            <w:proofErr w:type="spellEnd"/>
            <w:r w:rsidRPr="001B1462">
              <w:rPr>
                <w:rFonts w:ascii="Arial Nova Cond Light" w:eastAsia="Times New Roman" w:hAnsi="Arial Nova Cond Light" w:cs="Arial"/>
                <w:sz w:val="20"/>
                <w:szCs w:val="20"/>
                <w:lang w:eastAsia="en-GB"/>
              </w:rPr>
              <w:t xml:space="preserve"> story and world during IPR discussions and reflections. Utilised this information to articulate a developing understanding and somewhat multifaceted case conceptualisations.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10D3770"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Demonstrated a limited ability to interpret significant aspects of the </w:t>
            </w:r>
            <w:proofErr w:type="spellStart"/>
            <w:r w:rsidRPr="001B1462">
              <w:rPr>
                <w:rFonts w:ascii="Arial Nova Cond Light" w:eastAsia="Times New Roman" w:hAnsi="Arial Nova Cond Light" w:cs="Arial"/>
                <w:sz w:val="20"/>
                <w:szCs w:val="20"/>
                <w:lang w:eastAsia="en-GB"/>
              </w:rPr>
              <w:t>counsellee</w:t>
            </w:r>
            <w:r w:rsidRPr="001B1462">
              <w:rPr>
                <w:rFonts w:ascii="Arial Nova Cond Light" w:eastAsia="Times New Roman" w:hAnsi="Arial Nova Cond Light" w:cs="Arial" w:hint="eastAsia"/>
                <w:sz w:val="20"/>
                <w:szCs w:val="20"/>
                <w:lang w:eastAsia="en-GB"/>
              </w:rPr>
              <w:t>’</w:t>
            </w:r>
            <w:r w:rsidRPr="001B1462">
              <w:rPr>
                <w:rFonts w:ascii="Arial Nova Cond Light" w:eastAsia="Times New Roman" w:hAnsi="Arial Nova Cond Light" w:cs="Arial"/>
                <w:sz w:val="20"/>
                <w:szCs w:val="20"/>
                <w:lang w:eastAsia="en-GB"/>
              </w:rPr>
              <w:t>s</w:t>
            </w:r>
            <w:proofErr w:type="spellEnd"/>
            <w:r w:rsidRPr="001B1462">
              <w:rPr>
                <w:rFonts w:ascii="Arial Nova Cond Light" w:eastAsia="Times New Roman" w:hAnsi="Arial Nova Cond Light" w:cs="Arial"/>
                <w:sz w:val="20"/>
                <w:szCs w:val="20"/>
                <w:lang w:eastAsia="en-GB"/>
              </w:rPr>
              <w:t xml:space="preserve"> story and world. Limited ability to formulate in a multifaceted manner. </w:t>
            </w:r>
          </w:p>
        </w:tc>
      </w:tr>
      <w:tr w:rsidR="0014724D" w:rsidRPr="00A31021" w14:paraId="58DA9E7C" w14:textId="77777777" w:rsidTr="001B146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B9836EF"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lastRenderedPageBreak/>
              <w:t xml:space="preserve">Criterion 5 </w:t>
            </w:r>
          </w:p>
          <w:p w14:paraId="298058DA"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Explored their awareness and understanding of the role of ethics and Christian spirituality within the counselling process and appropriate professional responses.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BDD6E80"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Identified and reflected with excellence on key ethical and spiritual considerations and appropriate responses related to the counselling process and or profession, arising during IPR and reflections.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8E4ED08"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Identified and reflected with clarity on key ethical and spiritual considerations and appropriate responses related to the counselling process and or profession, arising during IPR and reflections.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1661F27"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Identified and discussed some appropriate ethical and spiritual considerations and responses related to the counselling process and or profession, arising during IPR and reflections.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5C5ED71"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Identified some ethical and spiritual concerns related to the counselling process and or profession, arising during IPR and reflections. Some omissions of relevant concerns or responses. </w:t>
            </w:r>
          </w:p>
        </w:tc>
        <w:tc>
          <w:tcPr>
            <w:tcW w:w="20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532CC77"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Demonstrated a limited ability to identify and raise and discuss ethical or spiritual issues or responses relating to their work as a counsellor. </w:t>
            </w:r>
          </w:p>
        </w:tc>
      </w:tr>
      <w:tr w:rsidR="0014724D" w:rsidRPr="00A31021" w14:paraId="2AEFED99" w14:textId="77777777" w:rsidTr="001B146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5FEF029"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Criterion 6 </w:t>
            </w:r>
          </w:p>
          <w:p w14:paraId="30502B10"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Communicated at an appropriate tertiary standard regarding English expression </w:t>
            </w:r>
          </w:p>
          <w:p w14:paraId="0E90DA4F"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(See CHC APA Style Guide and APA Guide 2010 for guidelines)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613C5D7"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Communicated at an outstanding tertiary standard throughout with precise expression that includes appropriate use of relevant academic vocabulary and well-structured complex sentences in a fluent and stimulating piece of assessment. Length is within the word limit.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F99AB57"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Communicated at a </w:t>
            </w:r>
            <w:proofErr w:type="gramStart"/>
            <w:r w:rsidRPr="001B1462">
              <w:rPr>
                <w:rFonts w:ascii="Arial Nova Cond Light" w:eastAsia="Times New Roman" w:hAnsi="Arial Nova Cond Light" w:cs="Arial"/>
                <w:sz w:val="20"/>
                <w:szCs w:val="20"/>
                <w:lang w:eastAsia="en-GB"/>
              </w:rPr>
              <w:t>high quality</w:t>
            </w:r>
            <w:proofErr w:type="gramEnd"/>
            <w:r w:rsidRPr="001B1462">
              <w:rPr>
                <w:rFonts w:ascii="Arial Nova Cond Light" w:eastAsia="Times New Roman" w:hAnsi="Arial Nova Cond Light" w:cs="Arial"/>
                <w:sz w:val="20"/>
                <w:szCs w:val="20"/>
                <w:lang w:eastAsia="en-GB"/>
              </w:rPr>
              <w:t xml:space="preserve"> tertiary standard throughout with expression that includes appropriate use of relevant academic vocabulary and well- structured sentences, with minimal or no technical errors. Length is within the word limit.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54EE119"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Communicated at a commendable tertiary standard through expression that only contains minor technical errors. Sentences are well </w:t>
            </w:r>
            <w:proofErr w:type="gramStart"/>
            <w:r w:rsidRPr="001B1462">
              <w:rPr>
                <w:rFonts w:ascii="Arial Nova Cond Light" w:eastAsia="Times New Roman" w:hAnsi="Arial Nova Cond Light" w:cs="Arial"/>
                <w:sz w:val="20"/>
                <w:szCs w:val="20"/>
                <w:lang w:eastAsia="en-GB"/>
              </w:rPr>
              <w:t>structured</w:t>
            </w:r>
            <w:proofErr w:type="gramEnd"/>
            <w:r w:rsidRPr="001B1462">
              <w:rPr>
                <w:rFonts w:ascii="Arial Nova Cond Light" w:eastAsia="Times New Roman" w:hAnsi="Arial Nova Cond Light" w:cs="Arial"/>
                <w:sz w:val="20"/>
                <w:szCs w:val="20"/>
                <w:lang w:eastAsia="en-GB"/>
              </w:rPr>
              <w:t xml:space="preserve"> and vocabulary is appropriate for academic communication. Length is within the word limit.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E1E7AA3"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Communicated at a satisfactory tertiary standard through expression that only contains minor technical errors. Sentences are mostly well structured. Academic voice is present at times. Length is within the word limit. </w:t>
            </w:r>
          </w:p>
        </w:tc>
        <w:tc>
          <w:tcPr>
            <w:tcW w:w="20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253910A"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Communicated at an unsatisfactory tertiary standard through expression that contains several fundamental errors, including poor grammar and sentence structure. Limited evidence of academic voice. Length is outside the word limit. </w:t>
            </w:r>
          </w:p>
        </w:tc>
      </w:tr>
      <w:tr w:rsidR="0014724D" w:rsidRPr="00A31021" w14:paraId="465839D8" w14:textId="77777777" w:rsidTr="001B146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17ACC90"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Criterion 6 </w:t>
            </w:r>
          </w:p>
          <w:p w14:paraId="6F06A32D"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Communicated at an appropriate tertiary</w:t>
            </w:r>
            <w:r w:rsidRPr="001B1462">
              <w:rPr>
                <w:rFonts w:ascii="Arial Nova Cond Light" w:eastAsia="Times New Roman" w:hAnsi="Arial Nova Cond Light" w:cs="Arial"/>
                <w:b/>
                <w:bCs/>
                <w:sz w:val="20"/>
                <w:szCs w:val="20"/>
                <w:lang w:eastAsia="en-GB"/>
              </w:rPr>
              <w:br/>
              <w:t>standard regarding incorporating research</w:t>
            </w:r>
            <w:r w:rsidRPr="001B1462">
              <w:rPr>
                <w:rFonts w:ascii="Arial Nova Cond Light" w:eastAsia="Times New Roman" w:hAnsi="Arial Nova Cond Light" w:cs="Arial"/>
                <w:b/>
                <w:bCs/>
                <w:sz w:val="20"/>
                <w:szCs w:val="20"/>
                <w:lang w:eastAsia="en-GB"/>
              </w:rPr>
              <w:br/>
              <w:t xml:space="preserve">(See CHC APA Style Guide and APA Guide 2010 for guidelines)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CAEE0A4"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Evidence of comprehensive research using authoritative, scholarly and relevant sources that are flawlessly integrated throughout the assessment.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BECF7FB"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Evidence of broad research using authoritative, scholarly and relevant sources that enhance ideas throughout the assessment.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CF20A2A"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Evidence of sound research using authoritative, scholarly and relevant sources that support ideas throughout the assessment.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C7CA6A8"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Evidence of </w:t>
            </w:r>
            <w:proofErr w:type="gramStart"/>
            <w:r w:rsidRPr="001B1462">
              <w:rPr>
                <w:rFonts w:ascii="Arial Nova Cond Light" w:eastAsia="Times New Roman" w:hAnsi="Arial Nova Cond Light" w:cs="Arial"/>
                <w:sz w:val="20"/>
                <w:szCs w:val="20"/>
                <w:lang w:eastAsia="en-GB"/>
              </w:rPr>
              <w:t>sufficient</w:t>
            </w:r>
            <w:proofErr w:type="gramEnd"/>
            <w:r w:rsidRPr="001B1462">
              <w:rPr>
                <w:rFonts w:ascii="Arial Nova Cond Light" w:eastAsia="Times New Roman" w:hAnsi="Arial Nova Cond Light" w:cs="Arial"/>
                <w:sz w:val="20"/>
                <w:szCs w:val="20"/>
                <w:lang w:eastAsia="en-GB"/>
              </w:rPr>
              <w:t xml:space="preserve"> research using mostly authoritative, scholarly and relevant sources that have been linked to the discussion. </w:t>
            </w:r>
          </w:p>
        </w:tc>
        <w:tc>
          <w:tcPr>
            <w:tcW w:w="20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51233C1"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Evidence of limited research, or sources that lack scholarly credibility or relevance. </w:t>
            </w:r>
          </w:p>
        </w:tc>
      </w:tr>
      <w:tr w:rsidR="0014724D" w:rsidRPr="00A31021" w14:paraId="23156D32" w14:textId="77777777" w:rsidTr="001B146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1AFFF4A"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 xml:space="preserve">Criterion 6 </w:t>
            </w:r>
          </w:p>
          <w:p w14:paraId="17E1A256"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b/>
                <w:bCs/>
                <w:sz w:val="20"/>
                <w:szCs w:val="20"/>
                <w:lang w:eastAsia="en-GB"/>
              </w:rPr>
              <w:t>Referenced appropriately using APA style</w:t>
            </w:r>
            <w:r w:rsidRPr="001B1462">
              <w:rPr>
                <w:rFonts w:ascii="Arial Nova Cond Light" w:eastAsia="Times New Roman" w:hAnsi="Arial Nova Cond Light" w:cs="Arial"/>
                <w:b/>
                <w:bCs/>
                <w:sz w:val="20"/>
                <w:szCs w:val="20"/>
                <w:lang w:eastAsia="en-GB"/>
              </w:rPr>
              <w:br/>
              <w:t xml:space="preserve">(See CHC APA Style Guide and APA Guide 2010 for guidelines)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61D78A9"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Referencing style is flawless APA. Assessment style/format has been constructed to adhere to CHC standards specific to the type of assessment.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73AAC6CE"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Referencing style is consistently APA with only minor technical errors. The assessment style/format has been constructed to adhere to CHC standards specific to the type of assessment.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7999BDC0"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All referencing information has been provided, with minor errors and or inconsistencies regarding APA style. The assessment style/format has been constructed to mostly adhere to CHC standards specific to the type of assessment.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A1164C4"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Basic referencing information has been provided, with some inconsistencies/ errors in the use of APA style. The assessment style/format has been constructed to adhere to CHC standards specific to the type of assessment with passing consideration. </w:t>
            </w:r>
          </w:p>
        </w:tc>
        <w:tc>
          <w:tcPr>
            <w:tcW w:w="205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85369FA" w14:textId="77777777" w:rsidR="0014724D" w:rsidRPr="001B1462" w:rsidRDefault="0014724D" w:rsidP="0014724D">
            <w:pPr>
              <w:spacing w:before="100" w:beforeAutospacing="1" w:after="100" w:afterAutospacing="1" w:line="240" w:lineRule="auto"/>
              <w:rPr>
                <w:rFonts w:ascii="Arial Nova Cond Light" w:eastAsia="Times New Roman" w:hAnsi="Arial Nova Cond Light" w:cs="Arial"/>
                <w:sz w:val="20"/>
                <w:szCs w:val="20"/>
                <w:lang w:eastAsia="en-GB"/>
              </w:rPr>
            </w:pPr>
            <w:r w:rsidRPr="001B1462">
              <w:rPr>
                <w:rFonts w:ascii="Arial Nova Cond Light" w:eastAsia="Times New Roman" w:hAnsi="Arial Nova Cond Light" w:cs="Arial"/>
                <w:sz w:val="20"/>
                <w:szCs w:val="20"/>
                <w:lang w:eastAsia="en-GB"/>
              </w:rPr>
              <w:t xml:space="preserve">Referencing contains major errors and inconsistencies in the use of APA style and/or insufficient citations. The assessment style/format shoes limited consideration to the CHC standards specific to the type of assessment. </w:t>
            </w:r>
          </w:p>
        </w:tc>
      </w:tr>
      <w:tr w:rsidR="0014724D" w:rsidRPr="00A31021" w14:paraId="5BD14BF9" w14:textId="77777777" w:rsidTr="001B146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hideMark/>
          </w:tcPr>
          <w:p w14:paraId="080AD4AF" w14:textId="293F0F0A" w:rsidR="0014724D" w:rsidRPr="00A31021" w:rsidRDefault="00AC4DF8"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lastRenderedPageBreak/>
              <w:t>CO315 Consolidating Interpersonal Counselling Skills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hideMark/>
          </w:tcPr>
          <w:p w14:paraId="228DF5EC"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TASK # 2 Online Forum and Meta- Reflection Weighting 40% RESULT </w:t>
            </w:r>
          </w:p>
        </w:tc>
        <w:tc>
          <w:tcPr>
            <w:tcW w:w="6601"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hideMark/>
          </w:tcPr>
          <w:p w14:paraId="3B2028FD"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COMMENTS </w:t>
            </w:r>
          </w:p>
        </w:tc>
      </w:tr>
    </w:tbl>
    <w:p w14:paraId="515F3A82" w14:textId="311B32AE" w:rsidR="00866AA4" w:rsidRPr="00A31021" w:rsidRDefault="0014724D" w:rsidP="00DF33BD">
      <w:pPr>
        <w:spacing w:before="120" w:after="0"/>
        <w:jc w:val="both"/>
        <w:rPr>
          <w:rFonts w:ascii="Arial Nova Cond Light" w:hAnsi="Arial Nova Cond Light"/>
          <w:b/>
          <w:bCs/>
          <w:i/>
          <w:iCs/>
          <w:sz w:val="20"/>
          <w:szCs w:val="20"/>
          <w:u w:val="single"/>
        </w:rPr>
      </w:pPr>
      <w:r w:rsidRPr="00A31021">
        <w:rPr>
          <w:rFonts w:ascii="Arial Nova Cond Light" w:hAnsi="Arial Nova Cond Light"/>
          <w:b/>
          <w:bCs/>
          <w:sz w:val="20"/>
          <w:szCs w:val="20"/>
          <w:u w:val="single"/>
        </w:rPr>
        <w:t>Assessment # 3a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67"/>
        <w:gridCol w:w="1791"/>
        <w:gridCol w:w="1748"/>
        <w:gridCol w:w="1623"/>
        <w:gridCol w:w="1650"/>
        <w:gridCol w:w="1539"/>
      </w:tblGrid>
      <w:tr w:rsidR="0013428F" w:rsidRPr="00A31021" w14:paraId="61F45713" w14:textId="77777777" w:rsidTr="00C71ADF">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14C677" w14:textId="77777777" w:rsidR="0013428F" w:rsidRPr="00A31021" w:rsidRDefault="0013428F" w:rsidP="0013428F">
            <w:pPr>
              <w:spacing w:after="0" w:line="240" w:lineRule="auto"/>
              <w:rPr>
                <w:rFonts w:ascii="Arial Nova Cond Light" w:eastAsia="Times New Roman" w:hAnsi="Arial Nova Cond Light" w:cs="Times New Roman"/>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0E9188" w14:textId="5A1E88AA"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High Distinction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F1E121" w14:textId="71013D5E"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Distinction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5676D9" w14:textId="1CAADA50"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Credit</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01A1DB9" w14:textId="68FA322C"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Pass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4F33991" w14:textId="491AF442"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Fail</w:t>
            </w:r>
          </w:p>
        </w:tc>
      </w:tr>
      <w:tr w:rsidR="0014724D" w:rsidRPr="00A31021" w14:paraId="02B716E7" w14:textId="77777777" w:rsidTr="0014724D">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BD6737"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Criterion 1 </w:t>
            </w:r>
          </w:p>
          <w:p w14:paraId="7E2D97B9"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Demonstrated competency in paraphrasing.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228008"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competent use of </w:t>
            </w:r>
            <w:proofErr w:type="gramStart"/>
            <w:r w:rsidRPr="00A31021">
              <w:rPr>
                <w:rFonts w:ascii="Arial Nova Cond Light" w:eastAsia="Times New Roman" w:hAnsi="Arial Nova Cond Light" w:cs="Times New Roman"/>
                <w:sz w:val="20"/>
                <w:szCs w:val="20"/>
                <w:lang w:eastAsia="en-GB"/>
              </w:rPr>
              <w:t>paraphrasing</w:t>
            </w:r>
            <w:proofErr w:type="gramEnd"/>
            <w:r w:rsidRPr="00A31021">
              <w:rPr>
                <w:rFonts w:ascii="Arial Nova Cond Light" w:eastAsia="Times New Roman" w:hAnsi="Arial Nova Cond Light" w:cs="Times New Roman"/>
                <w:sz w:val="20"/>
                <w:szCs w:val="20"/>
                <w:lang w:eastAsia="en-GB"/>
              </w:rPr>
              <w:t xml:space="preserve"> which is automatic, seamless and fluent, without reliance on questioning.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967511"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competent use of </w:t>
            </w:r>
            <w:proofErr w:type="gramStart"/>
            <w:r w:rsidRPr="00A31021">
              <w:rPr>
                <w:rFonts w:ascii="Arial Nova Cond Light" w:eastAsia="Times New Roman" w:hAnsi="Arial Nova Cond Light" w:cs="Times New Roman"/>
                <w:sz w:val="20"/>
                <w:szCs w:val="20"/>
                <w:lang w:eastAsia="en-GB"/>
              </w:rPr>
              <w:t>paraphrasing</w:t>
            </w:r>
            <w:proofErr w:type="gramEnd"/>
            <w:r w:rsidRPr="00A31021">
              <w:rPr>
                <w:rFonts w:ascii="Arial Nova Cond Light" w:eastAsia="Times New Roman" w:hAnsi="Arial Nova Cond Light" w:cs="Times New Roman"/>
                <w:sz w:val="20"/>
                <w:szCs w:val="20"/>
                <w:lang w:eastAsia="en-GB"/>
              </w:rPr>
              <w:t xml:space="preserve"> which is becoming automatic and fluent, with little reliance on questioning.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15F5EC"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competent use of paraphrasing </w:t>
            </w:r>
            <w:proofErr w:type="gramStart"/>
            <w:r w:rsidRPr="00A31021">
              <w:rPr>
                <w:rFonts w:ascii="Arial Nova Cond Light" w:eastAsia="Times New Roman" w:hAnsi="Arial Nova Cond Light" w:cs="Times New Roman"/>
                <w:sz w:val="20"/>
                <w:szCs w:val="20"/>
                <w:lang w:eastAsia="en-GB"/>
              </w:rPr>
              <w:t>more often than not</w:t>
            </w:r>
            <w:proofErr w:type="gramEnd"/>
            <w:r w:rsidRPr="00A31021">
              <w:rPr>
                <w:rFonts w:ascii="Arial Nova Cond Light" w:eastAsia="Times New Roman" w:hAnsi="Arial Nova Cond Light" w:cs="Times New Roman"/>
                <w:sz w:val="20"/>
                <w:szCs w:val="20"/>
                <w:lang w:eastAsia="en-GB"/>
              </w:rPr>
              <w:t xml:space="preserve">, with little reliance on questioning.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885C64"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competent use of paraphrasing </w:t>
            </w:r>
            <w:proofErr w:type="gramStart"/>
            <w:r w:rsidRPr="00A31021">
              <w:rPr>
                <w:rFonts w:ascii="Arial Nova Cond Light" w:eastAsia="Times New Roman" w:hAnsi="Arial Nova Cond Light" w:cs="Times New Roman"/>
                <w:sz w:val="20"/>
                <w:szCs w:val="20"/>
                <w:lang w:eastAsia="en-GB"/>
              </w:rPr>
              <w:t>more often than not</w:t>
            </w:r>
            <w:proofErr w:type="gramEnd"/>
            <w:r w:rsidRPr="00A31021">
              <w:rPr>
                <w:rFonts w:ascii="Arial Nova Cond Light" w:eastAsia="Times New Roman" w:hAnsi="Arial Nova Cond Light" w:cs="Times New Roman"/>
                <w:sz w:val="20"/>
                <w:szCs w:val="20"/>
                <w:lang w:eastAsia="en-GB"/>
              </w:rPr>
              <w:t xml:space="preserve">, with some reliance on questioning.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4D3355"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Limited demonstration of paraphrasing and an overuse of questioning. </w:t>
            </w:r>
          </w:p>
        </w:tc>
      </w:tr>
      <w:tr w:rsidR="0014724D" w:rsidRPr="00A31021" w14:paraId="6CE76A6E" w14:textId="77777777" w:rsidTr="0014724D">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F65949"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Criterion 1 &amp; 2 </w:t>
            </w:r>
          </w:p>
          <w:p w14:paraId="39CC164C"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Demonstrated concurrent micro- skills and meta-skills with intentionality and purpose.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8024BE"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consistent and fluent application of micro-skills, concurrently with meta-skills and meta-process, resulting in a high level of competence which demonstrates continuous and consistent flow of intentionality and purpose in the counselling room.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00E83A4"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consistent and fluent application of micro-skills, concurrently with meta-skills and meta-processes, resulting in a level of competence which demonstrates a consistent flow of intentionality and purpose in the counselling room.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7DCCC4C"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consistent application of micro-skills, concurrently with meta- skills and meta-processes, resulting in a level of competence which usually demonstrates intentionality and purpose in the counselling room.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964F68"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the use of micro-skills, concurrently with meta-skills and meta- processes, however at times there is a lack of consistency and fluency in the application of these skills. There is some demonstration of intentionality and purpose in the counselling room.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71416B"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Limited demonstration of the concurrent use of micro-skills, meta-skills and meta-processes, as little to no demonstration of competency or intentionality and purpose in the counselling room. </w:t>
            </w:r>
          </w:p>
        </w:tc>
      </w:tr>
      <w:tr w:rsidR="0014724D" w:rsidRPr="00A31021" w14:paraId="221087D1" w14:textId="77777777" w:rsidTr="0014724D">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EADF86"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Criterion 1 &amp; 2 </w:t>
            </w:r>
          </w:p>
          <w:p w14:paraId="418DB7F9"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Demonstrated systematic and structured counselling process including appropriate starting and closure of an interview.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D7B04F"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a well-constructed and systematic process of starting and closing of an interview, which was executed with clarity and fluency. Demonstrated a consistent and fluent application of a systematic and structured counselling process i.e. CURE, with intentionality and purpose in the counselling room throughout the interview.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93B346"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a systematic process of starting and closing of an interview, which was well executed. Demonstrated a consistent application of a systematic and structured counselling process i.e. CURE, with intentionality and purpose in the counselling room throughout the interview with only minor lapses of fluency.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513F8C"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a systematic process of starting and closing of an interview, which was well executed. Demonstrated the application of a structured counselling process i.e. CURE, mostly with intentionality and purpose in the counselling room throughout the interview.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FFC3C3"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Demonstrated appropriate starting and closure of an interview with some structure and thought. Demonstrated the application of a structured counselling process i.e. CURE, with intentionality and purpose in the counselling room at times throughout the interview.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05EAE0"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Limited thought and systematic application, relating to the starting and closure of an interview. Limited application of a structured counselling process i.e. </w:t>
            </w:r>
            <w:proofErr w:type="gramStart"/>
            <w:r w:rsidRPr="00A31021">
              <w:rPr>
                <w:rFonts w:ascii="Arial Nova Cond Light" w:eastAsia="Times New Roman" w:hAnsi="Arial Nova Cond Light" w:cs="Times New Roman"/>
                <w:sz w:val="20"/>
                <w:szCs w:val="20"/>
                <w:lang w:eastAsia="en-GB"/>
              </w:rPr>
              <w:t>CURE</w:t>
            </w:r>
            <w:proofErr w:type="gramEnd"/>
            <w:r w:rsidRPr="00A31021">
              <w:rPr>
                <w:rFonts w:ascii="Arial Nova Cond Light" w:eastAsia="Times New Roman" w:hAnsi="Arial Nova Cond Light" w:cs="Times New Roman"/>
                <w:sz w:val="20"/>
                <w:szCs w:val="20"/>
                <w:lang w:eastAsia="en-GB"/>
              </w:rPr>
              <w:t xml:space="preserve">; hence the interview is lacking in intentionality and purpose. </w:t>
            </w:r>
          </w:p>
        </w:tc>
      </w:tr>
      <w:tr w:rsidR="0014724D" w:rsidRPr="00A31021" w14:paraId="2DB7A1BE" w14:textId="77777777" w:rsidTr="001B1462">
        <w:trPr>
          <w:trHeight w:val="282"/>
        </w:trPr>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6F371AE4" w14:textId="31781EF8"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CO31</w:t>
            </w:r>
            <w:r w:rsidR="00AC4DF8" w:rsidRPr="00A31021">
              <w:rPr>
                <w:rFonts w:ascii="Arial Nova Cond Light" w:eastAsia="Times New Roman" w:hAnsi="Arial Nova Cond Light" w:cs="Times New Roman"/>
                <w:b/>
                <w:bCs/>
                <w:sz w:val="20"/>
                <w:szCs w:val="20"/>
                <w:lang w:eastAsia="en-GB"/>
              </w:rPr>
              <w:t>5 Consolidating Interpersonal Counselling Skills</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300F7EFC"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TASK # 3a Counselling Interview (skills) Weighting 30% RESUL T </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5D876196" w14:textId="77777777" w:rsidR="0014724D" w:rsidRPr="00A31021" w:rsidRDefault="0014724D" w:rsidP="0014724D">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COMMENTS </w:t>
            </w:r>
          </w:p>
        </w:tc>
      </w:tr>
    </w:tbl>
    <w:p w14:paraId="7B740FDB" w14:textId="7330C833" w:rsidR="0014724D" w:rsidRPr="00A31021" w:rsidRDefault="0014724D" w:rsidP="00DF33BD">
      <w:pPr>
        <w:spacing w:before="120" w:after="0"/>
        <w:jc w:val="both"/>
        <w:rPr>
          <w:rFonts w:ascii="Arial Nova Cond Light" w:hAnsi="Arial Nova Cond Light"/>
          <w:b/>
          <w:bCs/>
          <w:sz w:val="20"/>
          <w:szCs w:val="20"/>
          <w:u w:val="single"/>
        </w:rPr>
      </w:pPr>
    </w:p>
    <w:p w14:paraId="317D3700" w14:textId="442FB922" w:rsidR="00AC4DF8" w:rsidRPr="00A31021" w:rsidRDefault="00AC4DF8" w:rsidP="00DF33BD">
      <w:pPr>
        <w:spacing w:before="120" w:after="0"/>
        <w:jc w:val="both"/>
        <w:rPr>
          <w:rFonts w:ascii="Arial Nova Cond Light" w:hAnsi="Arial Nova Cond Light"/>
          <w:b/>
          <w:bCs/>
          <w:sz w:val="20"/>
          <w:szCs w:val="20"/>
          <w:u w:val="single"/>
        </w:rPr>
      </w:pPr>
      <w:r w:rsidRPr="00A31021">
        <w:rPr>
          <w:rFonts w:ascii="Arial Nova Cond Light" w:hAnsi="Arial Nova Cond Light"/>
          <w:b/>
          <w:bCs/>
          <w:sz w:val="20"/>
          <w:szCs w:val="20"/>
          <w:u w:val="single"/>
        </w:rPr>
        <w:t>Assessment # 3b</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24"/>
        <w:gridCol w:w="1707"/>
        <w:gridCol w:w="1706"/>
        <w:gridCol w:w="1706"/>
        <w:gridCol w:w="1699"/>
        <w:gridCol w:w="1376"/>
      </w:tblGrid>
      <w:tr w:rsidR="0013428F" w:rsidRPr="00A31021" w14:paraId="70BFE816" w14:textId="77777777" w:rsidTr="00862E52">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42D42C" w14:textId="77777777" w:rsidR="0013428F" w:rsidRPr="00A31021" w:rsidRDefault="0013428F" w:rsidP="0013428F">
            <w:pPr>
              <w:spacing w:after="0" w:line="240" w:lineRule="auto"/>
              <w:rPr>
                <w:rFonts w:ascii="Arial Nova Cond Light" w:eastAsia="Times New Roman" w:hAnsi="Arial Nova Cond Light" w:cs="Times New Roman"/>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3D28C86" w14:textId="5E8570EE"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High Distinction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F65EA23" w14:textId="79CAFF62"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Distinction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3D42B7D" w14:textId="4E8C0995"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Credit</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D952E1A" w14:textId="78E2BBDC"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Pass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F169788" w14:textId="21BC7BF5" w:rsidR="0013428F" w:rsidRPr="00A31021" w:rsidRDefault="0013428F" w:rsidP="0013428F">
            <w:pPr>
              <w:spacing w:before="100" w:beforeAutospacing="1" w:after="100" w:afterAutospacing="1" w:line="240" w:lineRule="auto"/>
              <w:rPr>
                <w:rFonts w:ascii="Arial Nova Cond Light" w:eastAsia="Times New Roman" w:hAnsi="Arial Nova Cond Light" w:cs="Times New Roman"/>
                <w:b/>
                <w:bCs/>
                <w:sz w:val="20"/>
                <w:szCs w:val="20"/>
                <w:lang w:eastAsia="en-GB"/>
              </w:rPr>
            </w:pPr>
            <w:r w:rsidRPr="00A31021">
              <w:rPr>
                <w:rFonts w:ascii="Arial Nova Cond Light" w:hAnsi="Arial Nova Cond Light"/>
                <w:b/>
                <w:bCs/>
                <w:sz w:val="20"/>
                <w:szCs w:val="20"/>
              </w:rPr>
              <w:t>Fail</w:t>
            </w:r>
          </w:p>
        </w:tc>
      </w:tr>
      <w:tr w:rsidR="00AC4DF8" w:rsidRPr="00A31021" w14:paraId="2071C719" w14:textId="77777777" w:rsidTr="00AC4DF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37903A"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Criterion 1 &amp; 2 </w:t>
            </w:r>
          </w:p>
          <w:p w14:paraId="27A4BAD8"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Critically reflected </w:t>
            </w:r>
            <w:proofErr w:type="gramStart"/>
            <w:r w:rsidRPr="00A31021">
              <w:rPr>
                <w:rFonts w:ascii="Arial Nova Cond Light" w:eastAsia="Times New Roman" w:hAnsi="Arial Nova Cond Light" w:cs="Times New Roman"/>
                <w:b/>
                <w:bCs/>
                <w:sz w:val="20"/>
                <w:szCs w:val="20"/>
                <w:lang w:eastAsia="en-GB"/>
              </w:rPr>
              <w:t>on, and</w:t>
            </w:r>
            <w:proofErr w:type="gramEnd"/>
            <w:r w:rsidRPr="00A31021">
              <w:rPr>
                <w:rFonts w:ascii="Arial Nova Cond Light" w:eastAsia="Times New Roman" w:hAnsi="Arial Nova Cond Light" w:cs="Times New Roman"/>
                <w:b/>
                <w:bCs/>
                <w:sz w:val="20"/>
                <w:szCs w:val="20"/>
                <w:lang w:eastAsia="en-GB"/>
              </w:rPr>
              <w:t xml:space="preserve"> analysed their understandings of </w:t>
            </w:r>
            <w:r w:rsidRPr="00A31021">
              <w:rPr>
                <w:rFonts w:ascii="Arial Nova Cond Light" w:eastAsia="Times New Roman" w:hAnsi="Arial Nova Cond Light" w:cs="Times New Roman"/>
                <w:b/>
                <w:bCs/>
                <w:sz w:val="20"/>
                <w:szCs w:val="20"/>
                <w:lang w:eastAsia="en-GB"/>
              </w:rPr>
              <w:lastRenderedPageBreak/>
              <w:t xml:space="preserve">their use of micro-skills, meta- skills, and meta-processes at the various stages of their counselling process.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A0A5AA"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 xml:space="preserve">Accurately identified and critically reflected on the choice, and use their micro-skills, meta-skills, and meta- processes, and the </w:t>
            </w:r>
            <w:r w:rsidRPr="00A31021">
              <w:rPr>
                <w:rFonts w:ascii="Arial Nova Cond Light" w:eastAsia="Times New Roman" w:hAnsi="Arial Nova Cond Light" w:cs="Times New Roman"/>
                <w:sz w:val="20"/>
                <w:szCs w:val="20"/>
                <w:lang w:eastAsia="en-GB"/>
              </w:rPr>
              <w:lastRenderedPageBreak/>
              <w:t xml:space="preserve">impact that these had upon the therapeutic process at all key points of the counselling interview.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00699D"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 xml:space="preserve">Accurately identified and critically reflected on the choice, and use their micro-skills, meta-skills, and meta- processes, and the </w:t>
            </w:r>
            <w:r w:rsidRPr="00A31021">
              <w:rPr>
                <w:rFonts w:ascii="Arial Nova Cond Light" w:eastAsia="Times New Roman" w:hAnsi="Arial Nova Cond Light" w:cs="Times New Roman"/>
                <w:sz w:val="20"/>
                <w:szCs w:val="20"/>
                <w:lang w:eastAsia="en-GB"/>
              </w:rPr>
              <w:lastRenderedPageBreak/>
              <w:t xml:space="preserve">impact that these had upon the therapeutic process at most key points of the counselling interview.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E07371"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 xml:space="preserve">Accurately identified and critically reflected on the choice, and use their micro-skills, meta-skills, and meta- processes, and the </w:t>
            </w:r>
            <w:r w:rsidRPr="00A31021">
              <w:rPr>
                <w:rFonts w:ascii="Arial Nova Cond Light" w:eastAsia="Times New Roman" w:hAnsi="Arial Nova Cond Light" w:cs="Times New Roman"/>
                <w:sz w:val="20"/>
                <w:szCs w:val="20"/>
                <w:lang w:eastAsia="en-GB"/>
              </w:rPr>
              <w:lastRenderedPageBreak/>
              <w:t xml:space="preserve">impact that these had upon the therapeutic process at many key points of the counselling interview.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B993DC"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 xml:space="preserve">Mostly accurately identified and critically reflected on the choice, and use their micro-skills, meta-skills, and meta- processes, and </w:t>
            </w:r>
            <w:r w:rsidRPr="00A31021">
              <w:rPr>
                <w:rFonts w:ascii="Arial Nova Cond Light" w:eastAsia="Times New Roman" w:hAnsi="Arial Nova Cond Light" w:cs="Times New Roman"/>
                <w:sz w:val="20"/>
                <w:szCs w:val="20"/>
                <w:lang w:eastAsia="en-GB"/>
              </w:rPr>
              <w:lastRenderedPageBreak/>
              <w:t xml:space="preserve">the impact that these had upon the therapeutic process at some key points of the counselling interview.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6A48A4"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Limited identification and limited explanation of the impact that the choice, and use their micro-</w:t>
            </w:r>
            <w:r w:rsidRPr="00A31021">
              <w:rPr>
                <w:rFonts w:ascii="Arial Nova Cond Light" w:eastAsia="Times New Roman" w:hAnsi="Arial Nova Cond Light" w:cs="Times New Roman"/>
                <w:sz w:val="20"/>
                <w:szCs w:val="20"/>
                <w:lang w:eastAsia="en-GB"/>
              </w:rPr>
              <w:lastRenderedPageBreak/>
              <w:t xml:space="preserve">skills, meta-skills, and meta-processes, had upon the therapeutic process in their counselling interview. </w:t>
            </w:r>
          </w:p>
        </w:tc>
      </w:tr>
      <w:tr w:rsidR="00AC4DF8" w:rsidRPr="00A31021" w14:paraId="2FBBEC6A" w14:textId="77777777" w:rsidTr="00AC4DF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7EFC5F3"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lastRenderedPageBreak/>
              <w:t xml:space="preserve">Criterion 3 &amp; 4 </w:t>
            </w:r>
          </w:p>
          <w:p w14:paraId="5489DA23"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Identified the impact of their IPR experience in developing best practice principles, including professional openness, transparency, and reflective practice, within their counselling work.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78248E8"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Reflected and exhaustively identified the significant changes in their meta-cognition resultant from their IPR experience. Identified all the consequential impacts that these changes have had on their counselling practice and counselee outcomes in the follow up interview. Demonstrated a full and robust engagement in reflective practice through professional openness and transparency.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C33BE1A"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Reflected and identified the significant changes in their meta-cognition resultant from their IPR experience. Identified many of the consequential impacts that these changes have had on their counselling practice and counselee outcomes in the follow up interview. Demonstrated a robust engagement in reflective practice through professional openness and transparency.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810D2C6"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Reflected and identified some of the significant changes in their meta- cognition resultant from their IPR experience. Identified, </w:t>
            </w:r>
            <w:proofErr w:type="gramStart"/>
            <w:r w:rsidRPr="00A31021">
              <w:rPr>
                <w:rFonts w:ascii="Arial Nova Cond Light" w:eastAsia="Times New Roman" w:hAnsi="Arial Nova Cond Light" w:cs="Times New Roman"/>
                <w:sz w:val="20"/>
                <w:szCs w:val="20"/>
                <w:lang w:eastAsia="en-GB"/>
              </w:rPr>
              <w:t>more often than not</w:t>
            </w:r>
            <w:proofErr w:type="gramEnd"/>
            <w:r w:rsidRPr="00A31021">
              <w:rPr>
                <w:rFonts w:ascii="Arial Nova Cond Light" w:eastAsia="Times New Roman" w:hAnsi="Arial Nova Cond Light" w:cs="Times New Roman"/>
                <w:sz w:val="20"/>
                <w:szCs w:val="20"/>
                <w:lang w:eastAsia="en-GB"/>
              </w:rPr>
              <w:t xml:space="preserve">, the consequential impacts that these changes have had on their counselling practice and counselee outcomes in the follow up interview. Demonstrated some engagement in reflective practice through professional openness and transparency.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72BBFD"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Reflected and identified the changes in their meta-cognition resultant from their IPR experience. Identified some of the consequential impacts that these changes have had on their counselling practice and counselee outcomes in the follow up interview. Demonstrated a desire to engage in reflective practice through professional openness and transparency.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A2AC61"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Limited identification of changes in their meta-cognition resultant from their IPR experience. Limited identification of the application of meta-cognitive changes to their counselling practice and counselee outcomes in the interview. Limited engagement in reflective practice. </w:t>
            </w:r>
          </w:p>
        </w:tc>
      </w:tr>
      <w:tr w:rsidR="00AC4DF8" w:rsidRPr="00A31021" w14:paraId="61F6B804" w14:textId="77777777" w:rsidTr="00AC4DF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697CEB"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Criterion 4 &amp; 5 </w:t>
            </w:r>
          </w:p>
          <w:p w14:paraId="04EA181E"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Identified and critically reflected on their conceptualisation of the </w:t>
            </w:r>
            <w:proofErr w:type="spellStart"/>
            <w:r w:rsidRPr="00A31021">
              <w:rPr>
                <w:rFonts w:ascii="Arial Nova Cond Light" w:eastAsia="Times New Roman" w:hAnsi="Arial Nova Cond Light" w:cs="Times New Roman"/>
                <w:b/>
                <w:bCs/>
                <w:sz w:val="20"/>
                <w:szCs w:val="20"/>
                <w:lang w:eastAsia="en-GB"/>
              </w:rPr>
              <w:t>counsellee</w:t>
            </w:r>
            <w:proofErr w:type="spellEnd"/>
            <w:r w:rsidRPr="00A31021">
              <w:rPr>
                <w:rFonts w:ascii="Arial Nova Cond Light" w:eastAsia="Times New Roman" w:hAnsi="Arial Nova Cond Light" w:cs="Times New Roman"/>
                <w:b/>
                <w:bCs/>
                <w:sz w:val="20"/>
                <w:szCs w:val="20"/>
                <w:lang w:eastAsia="en-GB"/>
              </w:rPr>
              <w:t xml:space="preserve"> in a multifaceted manner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ABFB16"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Accurately interpreted the </w:t>
            </w:r>
            <w:proofErr w:type="spellStart"/>
            <w:r w:rsidRPr="00A31021">
              <w:rPr>
                <w:rFonts w:ascii="Arial Nova Cond Light" w:eastAsia="Times New Roman" w:hAnsi="Arial Nova Cond Light" w:cs="Times New Roman"/>
                <w:sz w:val="20"/>
                <w:szCs w:val="20"/>
                <w:lang w:eastAsia="en-GB"/>
              </w:rPr>
              <w:t>counsellee’s</w:t>
            </w:r>
            <w:proofErr w:type="spellEnd"/>
            <w:r w:rsidRPr="00A31021">
              <w:rPr>
                <w:rFonts w:ascii="Arial Nova Cond Light" w:eastAsia="Times New Roman" w:hAnsi="Arial Nova Cond Light" w:cs="Times New Roman"/>
                <w:sz w:val="20"/>
                <w:szCs w:val="20"/>
                <w:lang w:eastAsia="en-GB"/>
              </w:rPr>
              <w:t xml:space="preserve"> story at the textual and sub textual level. Utilised this information to formulate a robust and thorough understanding of the </w:t>
            </w:r>
            <w:proofErr w:type="spellStart"/>
            <w:r w:rsidRPr="00A31021">
              <w:rPr>
                <w:rFonts w:ascii="Arial Nova Cond Light" w:eastAsia="Times New Roman" w:hAnsi="Arial Nova Cond Light" w:cs="Times New Roman"/>
                <w:sz w:val="20"/>
                <w:szCs w:val="20"/>
                <w:lang w:eastAsia="en-GB"/>
              </w:rPr>
              <w:t>counsellee</w:t>
            </w:r>
            <w:proofErr w:type="spellEnd"/>
            <w:r w:rsidRPr="00A31021">
              <w:rPr>
                <w:rFonts w:ascii="Arial Nova Cond Light" w:eastAsia="Times New Roman" w:hAnsi="Arial Nova Cond Light" w:cs="Times New Roman"/>
                <w:sz w:val="20"/>
                <w:szCs w:val="20"/>
                <w:lang w:eastAsia="en-GB"/>
              </w:rPr>
              <w:t xml:space="preserve"> and their world, in a multifaceted manner, including physical, intellectual, emotional, social, and spiritual aspects of personhood, as well as cultural, and ethical issues present in the interview. This conceptualisation has been clearly articulated with relevant theoretical application.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CC39B6"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Interpreted the </w:t>
            </w:r>
            <w:proofErr w:type="spellStart"/>
            <w:r w:rsidRPr="00A31021">
              <w:rPr>
                <w:rFonts w:ascii="Arial Nova Cond Light" w:eastAsia="Times New Roman" w:hAnsi="Arial Nova Cond Light" w:cs="Times New Roman"/>
                <w:sz w:val="20"/>
                <w:szCs w:val="20"/>
                <w:lang w:eastAsia="en-GB"/>
              </w:rPr>
              <w:t>counsellee’s</w:t>
            </w:r>
            <w:proofErr w:type="spellEnd"/>
            <w:r w:rsidRPr="00A31021">
              <w:rPr>
                <w:rFonts w:ascii="Arial Nova Cond Light" w:eastAsia="Times New Roman" w:hAnsi="Arial Nova Cond Light" w:cs="Times New Roman"/>
                <w:sz w:val="20"/>
                <w:szCs w:val="20"/>
                <w:lang w:eastAsia="en-GB"/>
              </w:rPr>
              <w:t xml:space="preserve"> story at the textual level with accuracy, as well as connecting with significant aspects of the sub textual level. Utilised this information to formulate a thorough understanding of the </w:t>
            </w:r>
            <w:proofErr w:type="spellStart"/>
            <w:r w:rsidRPr="00A31021">
              <w:rPr>
                <w:rFonts w:ascii="Arial Nova Cond Light" w:eastAsia="Times New Roman" w:hAnsi="Arial Nova Cond Light" w:cs="Times New Roman"/>
                <w:sz w:val="20"/>
                <w:szCs w:val="20"/>
                <w:lang w:eastAsia="en-GB"/>
              </w:rPr>
              <w:t>counsellee</w:t>
            </w:r>
            <w:proofErr w:type="spellEnd"/>
            <w:r w:rsidRPr="00A31021">
              <w:rPr>
                <w:rFonts w:ascii="Arial Nova Cond Light" w:eastAsia="Times New Roman" w:hAnsi="Arial Nova Cond Light" w:cs="Times New Roman"/>
                <w:sz w:val="20"/>
                <w:szCs w:val="20"/>
                <w:lang w:eastAsia="en-GB"/>
              </w:rPr>
              <w:t xml:space="preserve"> and their world, in a multifaceted manner, including physical, intellectual, emotional, social, and spiritual aspects of personhood, as well as cultural, and ethical issues present in the interview. This conceptualisation has been well articulated with relevant theoretical application.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CEAFDF"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Interpreted the </w:t>
            </w:r>
            <w:proofErr w:type="spellStart"/>
            <w:r w:rsidRPr="00A31021">
              <w:rPr>
                <w:rFonts w:ascii="Arial Nova Cond Light" w:eastAsia="Times New Roman" w:hAnsi="Arial Nova Cond Light" w:cs="Times New Roman"/>
                <w:sz w:val="20"/>
                <w:szCs w:val="20"/>
                <w:lang w:eastAsia="en-GB"/>
              </w:rPr>
              <w:t>counsellee’s</w:t>
            </w:r>
            <w:proofErr w:type="spellEnd"/>
            <w:r w:rsidRPr="00A31021">
              <w:rPr>
                <w:rFonts w:ascii="Arial Nova Cond Light" w:eastAsia="Times New Roman" w:hAnsi="Arial Nova Cond Light" w:cs="Times New Roman"/>
                <w:sz w:val="20"/>
                <w:szCs w:val="20"/>
                <w:lang w:eastAsia="en-GB"/>
              </w:rPr>
              <w:t xml:space="preserve"> story at the textual level, mostly with accuracy, as well as connecting with some aspects of the sub textual level. Utilised this information to formulate general understanding of the </w:t>
            </w:r>
            <w:proofErr w:type="spellStart"/>
            <w:r w:rsidRPr="00A31021">
              <w:rPr>
                <w:rFonts w:ascii="Arial Nova Cond Light" w:eastAsia="Times New Roman" w:hAnsi="Arial Nova Cond Light" w:cs="Times New Roman"/>
                <w:sz w:val="20"/>
                <w:szCs w:val="20"/>
                <w:lang w:eastAsia="en-GB"/>
              </w:rPr>
              <w:t>counsellee</w:t>
            </w:r>
            <w:proofErr w:type="spellEnd"/>
            <w:r w:rsidRPr="00A31021">
              <w:rPr>
                <w:rFonts w:ascii="Arial Nova Cond Light" w:eastAsia="Times New Roman" w:hAnsi="Arial Nova Cond Light" w:cs="Times New Roman"/>
                <w:sz w:val="20"/>
                <w:szCs w:val="20"/>
                <w:lang w:eastAsia="en-GB"/>
              </w:rPr>
              <w:t xml:space="preserve"> and their world, with reference to aspects of the </w:t>
            </w:r>
            <w:proofErr w:type="spellStart"/>
            <w:r w:rsidRPr="00A31021">
              <w:rPr>
                <w:rFonts w:ascii="Arial Nova Cond Light" w:eastAsia="Times New Roman" w:hAnsi="Arial Nova Cond Light" w:cs="Times New Roman"/>
                <w:sz w:val="20"/>
                <w:szCs w:val="20"/>
                <w:lang w:eastAsia="en-GB"/>
              </w:rPr>
              <w:t>counsellee’s</w:t>
            </w:r>
            <w:proofErr w:type="spellEnd"/>
            <w:r w:rsidRPr="00A31021">
              <w:rPr>
                <w:rFonts w:ascii="Arial Nova Cond Light" w:eastAsia="Times New Roman" w:hAnsi="Arial Nova Cond Light" w:cs="Times New Roman"/>
                <w:sz w:val="20"/>
                <w:szCs w:val="20"/>
                <w:lang w:eastAsia="en-GB"/>
              </w:rPr>
              <w:t xml:space="preserve"> physical, intellectual, emotional, social, and spiritual aspects of personhood, as well as cultural, and ethical issues present in the interview. They have begun to articulate this conceptualisation with some theoretical application.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3DACB1"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Interpreted the </w:t>
            </w:r>
            <w:proofErr w:type="spellStart"/>
            <w:r w:rsidRPr="00A31021">
              <w:rPr>
                <w:rFonts w:ascii="Arial Nova Cond Light" w:eastAsia="Times New Roman" w:hAnsi="Arial Nova Cond Light" w:cs="Times New Roman"/>
                <w:sz w:val="20"/>
                <w:szCs w:val="20"/>
                <w:lang w:eastAsia="en-GB"/>
              </w:rPr>
              <w:t>counsellee’s</w:t>
            </w:r>
            <w:proofErr w:type="spellEnd"/>
            <w:r w:rsidRPr="00A31021">
              <w:rPr>
                <w:rFonts w:ascii="Arial Nova Cond Light" w:eastAsia="Times New Roman" w:hAnsi="Arial Nova Cond Light" w:cs="Times New Roman"/>
                <w:sz w:val="20"/>
                <w:szCs w:val="20"/>
                <w:lang w:eastAsia="en-GB"/>
              </w:rPr>
              <w:t xml:space="preserve"> story at the textual level with a developing awareness of the sub textual level. Utilised this information to formulate some understanding of the </w:t>
            </w:r>
            <w:proofErr w:type="spellStart"/>
            <w:r w:rsidRPr="00A31021">
              <w:rPr>
                <w:rFonts w:ascii="Arial Nova Cond Light" w:eastAsia="Times New Roman" w:hAnsi="Arial Nova Cond Light" w:cs="Times New Roman"/>
                <w:sz w:val="20"/>
                <w:szCs w:val="20"/>
                <w:lang w:eastAsia="en-GB"/>
              </w:rPr>
              <w:t>counsellee</w:t>
            </w:r>
            <w:proofErr w:type="spellEnd"/>
            <w:r w:rsidRPr="00A31021">
              <w:rPr>
                <w:rFonts w:ascii="Arial Nova Cond Light" w:eastAsia="Times New Roman" w:hAnsi="Arial Nova Cond Light" w:cs="Times New Roman"/>
                <w:sz w:val="20"/>
                <w:szCs w:val="20"/>
                <w:lang w:eastAsia="en-GB"/>
              </w:rPr>
              <w:t xml:space="preserve"> and their world, with reference to aspects of the </w:t>
            </w:r>
            <w:proofErr w:type="spellStart"/>
            <w:r w:rsidRPr="00A31021">
              <w:rPr>
                <w:rFonts w:ascii="Arial Nova Cond Light" w:eastAsia="Times New Roman" w:hAnsi="Arial Nova Cond Light" w:cs="Times New Roman"/>
                <w:sz w:val="20"/>
                <w:szCs w:val="20"/>
                <w:lang w:eastAsia="en-GB"/>
              </w:rPr>
              <w:t>counsellee’s</w:t>
            </w:r>
            <w:proofErr w:type="spellEnd"/>
            <w:r w:rsidRPr="00A31021">
              <w:rPr>
                <w:rFonts w:ascii="Arial Nova Cond Light" w:eastAsia="Times New Roman" w:hAnsi="Arial Nova Cond Light" w:cs="Times New Roman"/>
                <w:sz w:val="20"/>
                <w:szCs w:val="20"/>
                <w:lang w:eastAsia="en-GB"/>
              </w:rPr>
              <w:t xml:space="preserve"> physical, intellectual, emotional, social, and spiritual aspects of personhood, as well as cultural, and ethical issues. They have begun to articulate this conceptualisation with some theoretical application.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16E25C"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Limited interpretation of the </w:t>
            </w:r>
            <w:proofErr w:type="spellStart"/>
            <w:r w:rsidRPr="00A31021">
              <w:rPr>
                <w:rFonts w:ascii="Arial Nova Cond Light" w:eastAsia="Times New Roman" w:hAnsi="Arial Nova Cond Light" w:cs="Times New Roman"/>
                <w:sz w:val="20"/>
                <w:szCs w:val="20"/>
                <w:lang w:eastAsia="en-GB"/>
              </w:rPr>
              <w:t>counsellee’s</w:t>
            </w:r>
            <w:proofErr w:type="spellEnd"/>
            <w:r w:rsidRPr="00A31021">
              <w:rPr>
                <w:rFonts w:ascii="Arial Nova Cond Light" w:eastAsia="Times New Roman" w:hAnsi="Arial Nova Cond Light" w:cs="Times New Roman"/>
                <w:sz w:val="20"/>
                <w:szCs w:val="20"/>
                <w:lang w:eastAsia="en-GB"/>
              </w:rPr>
              <w:t xml:space="preserve"> story, remaining only at the surface level. Little to no connection with the </w:t>
            </w:r>
            <w:proofErr w:type="spellStart"/>
            <w:r w:rsidRPr="00A31021">
              <w:rPr>
                <w:rFonts w:ascii="Arial Nova Cond Light" w:eastAsia="Times New Roman" w:hAnsi="Arial Nova Cond Light" w:cs="Times New Roman"/>
                <w:sz w:val="20"/>
                <w:szCs w:val="20"/>
                <w:lang w:eastAsia="en-GB"/>
              </w:rPr>
              <w:t>counsellee’s</w:t>
            </w:r>
            <w:proofErr w:type="spellEnd"/>
            <w:r w:rsidRPr="00A31021">
              <w:rPr>
                <w:rFonts w:ascii="Arial Nova Cond Light" w:eastAsia="Times New Roman" w:hAnsi="Arial Nova Cond Light" w:cs="Times New Roman"/>
                <w:sz w:val="20"/>
                <w:szCs w:val="20"/>
                <w:lang w:eastAsia="en-GB"/>
              </w:rPr>
              <w:t xml:space="preserve"> story at a sub textual level. Limited articulation of a formulation of the </w:t>
            </w:r>
            <w:proofErr w:type="spellStart"/>
            <w:r w:rsidRPr="00A31021">
              <w:rPr>
                <w:rFonts w:ascii="Arial Nova Cond Light" w:eastAsia="Times New Roman" w:hAnsi="Arial Nova Cond Light" w:cs="Times New Roman"/>
                <w:sz w:val="20"/>
                <w:szCs w:val="20"/>
                <w:lang w:eastAsia="en-GB"/>
              </w:rPr>
              <w:t>counsellee</w:t>
            </w:r>
            <w:proofErr w:type="spellEnd"/>
            <w:r w:rsidRPr="00A31021">
              <w:rPr>
                <w:rFonts w:ascii="Arial Nova Cond Light" w:eastAsia="Times New Roman" w:hAnsi="Arial Nova Cond Light" w:cs="Times New Roman"/>
                <w:sz w:val="20"/>
                <w:szCs w:val="20"/>
                <w:lang w:eastAsia="en-GB"/>
              </w:rPr>
              <w:t xml:space="preserve"> and their world. </w:t>
            </w:r>
          </w:p>
        </w:tc>
      </w:tr>
      <w:tr w:rsidR="00AC4DF8" w:rsidRPr="00A31021" w14:paraId="34FF9D1D" w14:textId="77777777" w:rsidTr="00AC4DF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FE4E10"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Criterion 6 </w:t>
            </w:r>
          </w:p>
          <w:p w14:paraId="4705A922"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Communicated at an appropriate tertiary standard </w:t>
            </w:r>
            <w:r w:rsidRPr="00A31021">
              <w:rPr>
                <w:rFonts w:ascii="Arial Nova Cond Light" w:eastAsia="Times New Roman" w:hAnsi="Arial Nova Cond Light" w:cs="Times New Roman"/>
                <w:b/>
                <w:bCs/>
                <w:sz w:val="20"/>
                <w:szCs w:val="20"/>
                <w:lang w:eastAsia="en-GB"/>
              </w:rPr>
              <w:lastRenderedPageBreak/>
              <w:t xml:space="preserve">regarding English expression </w:t>
            </w:r>
          </w:p>
          <w:p w14:paraId="3F3657B7"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(See CHC APA Style Guide and APA Guide 2010 for guidelines)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CFE392"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 xml:space="preserve">Communicated at an outstanding tertiary standard throughout with precise expression that includes appropriate use of </w:t>
            </w:r>
            <w:r w:rsidRPr="00A31021">
              <w:rPr>
                <w:rFonts w:ascii="Arial Nova Cond Light" w:eastAsia="Times New Roman" w:hAnsi="Arial Nova Cond Light" w:cs="Times New Roman"/>
                <w:sz w:val="20"/>
                <w:szCs w:val="20"/>
                <w:lang w:eastAsia="en-GB"/>
              </w:rPr>
              <w:lastRenderedPageBreak/>
              <w:t xml:space="preserve">relevant academic vocabulary and well- structured complex sentences in a fluent and stimulating piece of assessment. Length is within the word limit.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5A1495"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 xml:space="preserve">Communicated at a </w:t>
            </w:r>
            <w:proofErr w:type="gramStart"/>
            <w:r w:rsidRPr="00A31021">
              <w:rPr>
                <w:rFonts w:ascii="Arial Nova Cond Light" w:eastAsia="Times New Roman" w:hAnsi="Arial Nova Cond Light" w:cs="Times New Roman"/>
                <w:sz w:val="20"/>
                <w:szCs w:val="20"/>
                <w:lang w:eastAsia="en-GB"/>
              </w:rPr>
              <w:t>high quality</w:t>
            </w:r>
            <w:proofErr w:type="gramEnd"/>
            <w:r w:rsidRPr="00A31021">
              <w:rPr>
                <w:rFonts w:ascii="Arial Nova Cond Light" w:eastAsia="Times New Roman" w:hAnsi="Arial Nova Cond Light" w:cs="Times New Roman"/>
                <w:sz w:val="20"/>
                <w:szCs w:val="20"/>
                <w:lang w:eastAsia="en-GB"/>
              </w:rPr>
              <w:t xml:space="preserve"> tertiary standard throughout with expression that includes appropriate use of relevant </w:t>
            </w:r>
            <w:r w:rsidRPr="00A31021">
              <w:rPr>
                <w:rFonts w:ascii="Arial Nova Cond Light" w:eastAsia="Times New Roman" w:hAnsi="Arial Nova Cond Light" w:cs="Times New Roman"/>
                <w:sz w:val="20"/>
                <w:szCs w:val="20"/>
                <w:lang w:eastAsia="en-GB"/>
              </w:rPr>
              <w:lastRenderedPageBreak/>
              <w:t xml:space="preserve">academic vocabulary and well-structured sentences, with minimal or no technical errors. Length is within the word limit.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D468FA"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 xml:space="preserve">Communicated at a commendable tertiary standard through expression that only contains minor technical errors. </w:t>
            </w:r>
            <w:r w:rsidRPr="00A31021">
              <w:rPr>
                <w:rFonts w:ascii="Arial Nova Cond Light" w:eastAsia="Times New Roman" w:hAnsi="Arial Nova Cond Light" w:cs="Times New Roman"/>
                <w:sz w:val="20"/>
                <w:szCs w:val="20"/>
                <w:lang w:eastAsia="en-GB"/>
              </w:rPr>
              <w:lastRenderedPageBreak/>
              <w:t xml:space="preserve">Sentences are well </w:t>
            </w:r>
            <w:proofErr w:type="gramStart"/>
            <w:r w:rsidRPr="00A31021">
              <w:rPr>
                <w:rFonts w:ascii="Arial Nova Cond Light" w:eastAsia="Times New Roman" w:hAnsi="Arial Nova Cond Light" w:cs="Times New Roman"/>
                <w:sz w:val="20"/>
                <w:szCs w:val="20"/>
                <w:lang w:eastAsia="en-GB"/>
              </w:rPr>
              <w:t>structured</w:t>
            </w:r>
            <w:proofErr w:type="gramEnd"/>
            <w:r w:rsidRPr="00A31021">
              <w:rPr>
                <w:rFonts w:ascii="Arial Nova Cond Light" w:eastAsia="Times New Roman" w:hAnsi="Arial Nova Cond Light" w:cs="Times New Roman"/>
                <w:sz w:val="20"/>
                <w:szCs w:val="20"/>
                <w:lang w:eastAsia="en-GB"/>
              </w:rPr>
              <w:t xml:space="preserve"> and vocabulary is appropriate for academic communication. Length is within the word limit.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CC1848"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 xml:space="preserve">Communicated at a satisfactory tertiary standard through expression that only contains minor technical errors. </w:t>
            </w:r>
            <w:r w:rsidRPr="00A31021">
              <w:rPr>
                <w:rFonts w:ascii="Arial Nova Cond Light" w:eastAsia="Times New Roman" w:hAnsi="Arial Nova Cond Light" w:cs="Times New Roman"/>
                <w:sz w:val="20"/>
                <w:szCs w:val="20"/>
                <w:lang w:eastAsia="en-GB"/>
              </w:rPr>
              <w:lastRenderedPageBreak/>
              <w:t xml:space="preserve">Sentences are mostly well structured. Academic voice is present at times. Length is within the word limit.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CC7DB6"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lastRenderedPageBreak/>
              <w:t xml:space="preserve">Communicated at an unsatisfactory tertiary standard through expression that contains several </w:t>
            </w:r>
            <w:r w:rsidRPr="00A31021">
              <w:rPr>
                <w:rFonts w:ascii="Arial Nova Cond Light" w:eastAsia="Times New Roman" w:hAnsi="Arial Nova Cond Light" w:cs="Times New Roman"/>
                <w:sz w:val="20"/>
                <w:szCs w:val="20"/>
                <w:lang w:eastAsia="en-GB"/>
              </w:rPr>
              <w:lastRenderedPageBreak/>
              <w:t xml:space="preserve">fundamental errors, including poor grammar and sentence structure. Limited evidence of academic voice. Length is outside the word limit. </w:t>
            </w:r>
          </w:p>
        </w:tc>
      </w:tr>
      <w:tr w:rsidR="00AC4DF8" w:rsidRPr="00A31021" w14:paraId="46BCCD5D" w14:textId="77777777" w:rsidTr="00AC4DF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3B2DE3"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lastRenderedPageBreak/>
              <w:t xml:space="preserve">Criterion 6 </w:t>
            </w:r>
          </w:p>
          <w:p w14:paraId="725C3AD3"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Communicated at an</w:t>
            </w:r>
            <w:r w:rsidRPr="00A31021">
              <w:rPr>
                <w:rFonts w:ascii="Arial Nova Cond Light" w:eastAsia="Times New Roman" w:hAnsi="Arial Nova Cond Light" w:cs="Times New Roman"/>
                <w:b/>
                <w:bCs/>
                <w:sz w:val="20"/>
                <w:szCs w:val="20"/>
                <w:lang w:eastAsia="en-GB"/>
              </w:rPr>
              <w:br/>
              <w:t>appropriate tertiary</w:t>
            </w:r>
            <w:r w:rsidRPr="00A31021">
              <w:rPr>
                <w:rFonts w:ascii="Arial Nova Cond Light" w:eastAsia="Times New Roman" w:hAnsi="Arial Nova Cond Light" w:cs="Times New Roman"/>
                <w:b/>
                <w:bCs/>
                <w:sz w:val="20"/>
                <w:szCs w:val="20"/>
                <w:lang w:eastAsia="en-GB"/>
              </w:rPr>
              <w:br/>
              <w:t>standard regarding incorporating research</w:t>
            </w:r>
            <w:r w:rsidRPr="00A31021">
              <w:rPr>
                <w:rFonts w:ascii="Arial Nova Cond Light" w:eastAsia="Times New Roman" w:hAnsi="Arial Nova Cond Light" w:cs="Times New Roman"/>
                <w:b/>
                <w:bCs/>
                <w:sz w:val="20"/>
                <w:szCs w:val="20"/>
                <w:lang w:eastAsia="en-GB"/>
              </w:rPr>
              <w:br/>
              <w:t xml:space="preserve">(See CHC APA Style Guide and APA Guide 2010 for guidelines)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4996EE"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Evidence of comprehensive research using authoritative, scholarly and relevant sources that are flawlessly integrated throughout the assessment.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30000D"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Evidence of broad research using authoritative, scholarly and relevant sources that enhance ideas throughout the assessment.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7ED985"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Evidence of sound research using authoritative, scholarly and relevant sources that support ideas throughout the assessment.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6BCB9D"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Evidence of </w:t>
            </w:r>
            <w:proofErr w:type="gramStart"/>
            <w:r w:rsidRPr="00A31021">
              <w:rPr>
                <w:rFonts w:ascii="Arial Nova Cond Light" w:eastAsia="Times New Roman" w:hAnsi="Arial Nova Cond Light" w:cs="Times New Roman"/>
                <w:sz w:val="20"/>
                <w:szCs w:val="20"/>
                <w:lang w:eastAsia="en-GB"/>
              </w:rPr>
              <w:t>sufficient</w:t>
            </w:r>
            <w:proofErr w:type="gramEnd"/>
            <w:r w:rsidRPr="00A31021">
              <w:rPr>
                <w:rFonts w:ascii="Arial Nova Cond Light" w:eastAsia="Times New Roman" w:hAnsi="Arial Nova Cond Light" w:cs="Times New Roman"/>
                <w:sz w:val="20"/>
                <w:szCs w:val="20"/>
                <w:lang w:eastAsia="en-GB"/>
              </w:rPr>
              <w:t xml:space="preserve"> research using mostly authoritative, scholarly and relevant sources that have been linked to the discussion.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6F0919"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Evidence of limited research, or sources that lack scholarly credibility or relevance. </w:t>
            </w:r>
          </w:p>
        </w:tc>
      </w:tr>
      <w:tr w:rsidR="00AC4DF8" w:rsidRPr="00A31021" w14:paraId="67317E6A" w14:textId="77777777" w:rsidTr="00AC4DF8">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1F34FD"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Criterion 6 </w:t>
            </w:r>
          </w:p>
          <w:p w14:paraId="4C409D55"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Referenced appropriately using APA style</w:t>
            </w:r>
            <w:r w:rsidRPr="00A31021">
              <w:rPr>
                <w:rFonts w:ascii="Arial Nova Cond Light" w:eastAsia="Times New Roman" w:hAnsi="Arial Nova Cond Light" w:cs="Times New Roman"/>
                <w:b/>
                <w:bCs/>
                <w:sz w:val="20"/>
                <w:szCs w:val="20"/>
                <w:lang w:eastAsia="en-GB"/>
              </w:rPr>
              <w:br/>
              <w:t xml:space="preserve">(See CHC APA Style Guide and APA Guide 2010 for guidelines)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E0B465"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Referencing style is flawless APA. Assessment style/format has been constructed to adhere to CHC standards specific to the type of assessment.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7583D2"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Referencing style is consistently APA with only minor technical errors. The assessment style/format has been constructed to adhere to CHC standards specific to the type of assessment.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4EF62A"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All referencing information has been provided, with minor errors and or inconsistencies regarding APA style. The assessment style/format has been constructed to mostly adhere to CHC standards specific to the type of assessment.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46923C"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Basic referencing information has been provided, with some inconsistencies/ errors in the use of APA style. The assessment style/format has been constructed to adhere to CHC standards specific to the type of assessment with passing consideration.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64CDA1"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sz w:val="20"/>
                <w:szCs w:val="20"/>
                <w:lang w:eastAsia="en-GB"/>
              </w:rPr>
              <w:t xml:space="preserve">Referencing contains major errors and inconsistencies in the use of APA style and/or insufficient citations. The assessment style/format shoes limited consideration to the CHC standards specific to the type of assessment. </w:t>
            </w:r>
          </w:p>
        </w:tc>
      </w:tr>
      <w:tr w:rsidR="00AC4DF8" w:rsidRPr="00A31021" w14:paraId="0E99A4C3" w14:textId="77777777" w:rsidTr="00AC4DF8">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70CB9C0B" w14:textId="694C50C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CO315 Consolidating Interpersonal Counselling Skills</w:t>
            </w:r>
          </w:p>
        </w:tc>
        <w:tc>
          <w:tcPr>
            <w:tcW w:w="0" w:type="auto"/>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4E2E55A5" w14:textId="1946E3B0"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TASK # 3b Annotated Transcript and Process report Weighting 30% RESULT </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62987A53" w14:textId="77777777" w:rsidR="00AC4DF8" w:rsidRPr="00A31021" w:rsidRDefault="00AC4DF8" w:rsidP="00AC4DF8">
            <w:pPr>
              <w:spacing w:before="100" w:beforeAutospacing="1" w:after="100" w:afterAutospacing="1" w:line="240" w:lineRule="auto"/>
              <w:rPr>
                <w:rFonts w:ascii="Arial Nova Cond Light" w:eastAsia="Times New Roman" w:hAnsi="Arial Nova Cond Light" w:cs="Times New Roman"/>
                <w:sz w:val="20"/>
                <w:szCs w:val="20"/>
                <w:lang w:eastAsia="en-GB"/>
              </w:rPr>
            </w:pPr>
            <w:r w:rsidRPr="00A31021">
              <w:rPr>
                <w:rFonts w:ascii="Arial Nova Cond Light" w:eastAsia="Times New Roman" w:hAnsi="Arial Nova Cond Light" w:cs="Times New Roman"/>
                <w:b/>
                <w:bCs/>
                <w:sz w:val="20"/>
                <w:szCs w:val="20"/>
                <w:lang w:eastAsia="en-GB"/>
              </w:rPr>
              <w:t xml:space="preserve">COMMENTS </w:t>
            </w:r>
          </w:p>
        </w:tc>
      </w:tr>
    </w:tbl>
    <w:p w14:paraId="497FB36D" w14:textId="525B239C" w:rsidR="006B3AC1" w:rsidRDefault="006B3AC1" w:rsidP="00DF33BD">
      <w:pPr>
        <w:spacing w:before="120" w:after="0"/>
        <w:jc w:val="both"/>
        <w:rPr>
          <w:b/>
          <w:bCs/>
          <w:sz w:val="20"/>
          <w:szCs w:val="20"/>
          <w:u w:val="single"/>
        </w:rPr>
      </w:pPr>
    </w:p>
    <w:p w14:paraId="3332663A" w14:textId="62FEADED" w:rsidR="001D04FB" w:rsidRDefault="001D04FB" w:rsidP="00DF33BD">
      <w:pPr>
        <w:spacing w:before="120" w:after="0"/>
        <w:jc w:val="both"/>
        <w:rPr>
          <w:b/>
          <w:bCs/>
          <w:sz w:val="20"/>
          <w:szCs w:val="20"/>
          <w:u w:val="single"/>
        </w:rPr>
      </w:pPr>
    </w:p>
    <w:p w14:paraId="5F6337E9" w14:textId="0D71F569" w:rsidR="001D04FB" w:rsidRDefault="001D04FB" w:rsidP="00DF33BD">
      <w:pPr>
        <w:spacing w:before="120" w:after="0"/>
        <w:jc w:val="both"/>
        <w:rPr>
          <w:b/>
          <w:bCs/>
          <w:sz w:val="20"/>
          <w:szCs w:val="20"/>
          <w:u w:val="single"/>
        </w:rPr>
      </w:pPr>
    </w:p>
    <w:p w14:paraId="013D35D0" w14:textId="67E07989" w:rsidR="0036499B" w:rsidRDefault="0036499B" w:rsidP="00DF33BD">
      <w:pPr>
        <w:spacing w:before="120" w:after="0"/>
        <w:jc w:val="both"/>
        <w:rPr>
          <w:b/>
          <w:bCs/>
          <w:sz w:val="20"/>
          <w:szCs w:val="20"/>
          <w:u w:val="single"/>
        </w:rPr>
      </w:pPr>
    </w:p>
    <w:p w14:paraId="680FF46D" w14:textId="77777777" w:rsidR="0036499B" w:rsidRPr="0036499B" w:rsidRDefault="0036499B" w:rsidP="001B1462">
      <w:pPr>
        <w:jc w:val="center"/>
        <w:rPr>
          <w:sz w:val="20"/>
          <w:szCs w:val="20"/>
        </w:rPr>
      </w:pPr>
    </w:p>
    <w:sectPr w:rsidR="0036499B" w:rsidRPr="0036499B" w:rsidSect="00274892">
      <w:pgSz w:w="11906" w:h="16838" w:code="9"/>
      <w:pgMar w:top="709"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58B9F" w14:textId="77777777" w:rsidR="00170C48" w:rsidRDefault="00170C48" w:rsidP="00F0213B">
      <w:pPr>
        <w:spacing w:after="0" w:line="240" w:lineRule="auto"/>
      </w:pPr>
      <w:r>
        <w:separator/>
      </w:r>
    </w:p>
  </w:endnote>
  <w:endnote w:type="continuationSeparator" w:id="0">
    <w:p w14:paraId="0B56B0FF" w14:textId="77777777" w:rsidR="00170C48" w:rsidRDefault="00170C48" w:rsidP="00F02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Estrangelo Edessa">
    <w:panose1 w:val="00000000000000000000"/>
    <w:charset w:val="00"/>
    <w:family w:val="script"/>
    <w:pitch w:val="variable"/>
    <w:sig w:usb0="80002043" w:usb1="00000000" w:usb2="0000008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ova Cond">
    <w:charset w:val="00"/>
    <w:family w:val="swiss"/>
    <w:pitch w:val="variable"/>
    <w:sig w:usb0="0000028F" w:usb1="00000002" w:usb2="00000000" w:usb3="00000000" w:csb0="0000019F" w:csb1="00000000"/>
  </w:font>
  <w:font w:name="Arial Nova Cond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531C9" w14:textId="70D03E01" w:rsidR="007C2119" w:rsidRPr="006B107A" w:rsidRDefault="007C2119" w:rsidP="001D4C98">
    <w:pPr>
      <w:pStyle w:val="Footer"/>
      <w:pBdr>
        <w:top w:val="single" w:sz="8" w:space="1" w:color="000000"/>
      </w:pBdr>
      <w:tabs>
        <w:tab w:val="clear" w:pos="4513"/>
        <w:tab w:val="clear" w:pos="9026"/>
        <w:tab w:val="center" w:pos="4820"/>
        <w:tab w:val="right" w:pos="9639"/>
      </w:tabs>
      <w:rPr>
        <w:rFonts w:cs="Estrangelo Edessa"/>
        <w:sz w:val="16"/>
        <w:szCs w:val="16"/>
      </w:rPr>
    </w:pPr>
    <w:r>
      <w:rPr>
        <w:rFonts w:cs="Estrangelo Edessa"/>
        <w:sz w:val="16"/>
        <w:szCs w:val="16"/>
      </w:rPr>
      <w:t>CO</w:t>
    </w:r>
    <w:r w:rsidR="0036499B">
      <w:rPr>
        <w:rFonts w:cs="Estrangelo Edessa"/>
        <w:sz w:val="16"/>
        <w:szCs w:val="16"/>
      </w:rPr>
      <w:t>315 Consolidating Interpersonal Counselling Skills</w:t>
    </w:r>
    <w:r w:rsidRPr="006B107A">
      <w:rPr>
        <w:rFonts w:cs="Estrangelo Edessa"/>
        <w:sz w:val="16"/>
        <w:szCs w:val="16"/>
      </w:rPr>
      <w:tab/>
    </w:r>
    <w:r w:rsidRPr="00470517">
      <w:rPr>
        <w:rFonts w:ascii="Calibri" w:hAnsi="Calibri" w:cs="Segoe UI"/>
        <w:sz w:val="16"/>
        <w:szCs w:val="16"/>
      </w:rPr>
      <w:t xml:space="preserve">Page </w:t>
    </w:r>
    <w:r w:rsidRPr="00470517">
      <w:rPr>
        <w:rFonts w:ascii="Calibri" w:hAnsi="Calibri" w:cs="Segoe UI"/>
        <w:sz w:val="16"/>
        <w:szCs w:val="16"/>
      </w:rPr>
      <w:fldChar w:fldCharType="begin"/>
    </w:r>
    <w:r w:rsidRPr="00470517">
      <w:rPr>
        <w:rFonts w:ascii="Calibri" w:hAnsi="Calibri" w:cs="Segoe UI"/>
        <w:sz w:val="16"/>
        <w:szCs w:val="16"/>
      </w:rPr>
      <w:instrText xml:space="preserve"> PAGE </w:instrText>
    </w:r>
    <w:r w:rsidRPr="00470517">
      <w:rPr>
        <w:rFonts w:ascii="Calibri" w:hAnsi="Calibri" w:cs="Segoe UI"/>
        <w:sz w:val="16"/>
        <w:szCs w:val="16"/>
      </w:rPr>
      <w:fldChar w:fldCharType="separate"/>
    </w:r>
    <w:r w:rsidR="0080739A">
      <w:rPr>
        <w:rFonts w:ascii="Calibri" w:hAnsi="Calibri" w:cs="Segoe UI"/>
        <w:noProof/>
        <w:sz w:val="16"/>
        <w:szCs w:val="16"/>
      </w:rPr>
      <w:t>4</w:t>
    </w:r>
    <w:r w:rsidRPr="00470517">
      <w:rPr>
        <w:rFonts w:ascii="Calibri" w:hAnsi="Calibri" w:cs="Segoe UI"/>
        <w:sz w:val="16"/>
        <w:szCs w:val="16"/>
      </w:rPr>
      <w:fldChar w:fldCharType="end"/>
    </w:r>
    <w:r w:rsidRPr="00470517">
      <w:rPr>
        <w:rFonts w:ascii="Calibri" w:hAnsi="Calibri" w:cs="Segoe UI"/>
        <w:sz w:val="16"/>
        <w:szCs w:val="16"/>
      </w:rPr>
      <w:t xml:space="preserve"> of </w:t>
    </w:r>
    <w:r w:rsidRPr="00470517">
      <w:rPr>
        <w:rFonts w:ascii="Calibri" w:hAnsi="Calibri" w:cs="Segoe UI"/>
        <w:sz w:val="16"/>
        <w:szCs w:val="16"/>
      </w:rPr>
      <w:fldChar w:fldCharType="begin"/>
    </w:r>
    <w:r w:rsidRPr="00470517">
      <w:rPr>
        <w:rFonts w:ascii="Calibri" w:hAnsi="Calibri" w:cs="Segoe UI"/>
        <w:sz w:val="16"/>
        <w:szCs w:val="16"/>
      </w:rPr>
      <w:instrText xml:space="preserve"> NUMPAGES </w:instrText>
    </w:r>
    <w:r w:rsidRPr="00470517">
      <w:rPr>
        <w:rFonts w:ascii="Calibri" w:hAnsi="Calibri" w:cs="Segoe UI"/>
        <w:sz w:val="16"/>
        <w:szCs w:val="16"/>
      </w:rPr>
      <w:fldChar w:fldCharType="separate"/>
    </w:r>
    <w:r w:rsidR="0080739A">
      <w:rPr>
        <w:rFonts w:ascii="Calibri" w:hAnsi="Calibri" w:cs="Segoe UI"/>
        <w:noProof/>
        <w:sz w:val="16"/>
        <w:szCs w:val="16"/>
      </w:rPr>
      <w:t>4</w:t>
    </w:r>
    <w:r w:rsidRPr="00470517">
      <w:rPr>
        <w:rFonts w:ascii="Calibri" w:hAnsi="Calibri" w:cs="Segoe UI"/>
        <w:sz w:val="16"/>
        <w:szCs w:val="16"/>
      </w:rPr>
      <w:fldChar w:fldCharType="end"/>
    </w:r>
    <w:r w:rsidRPr="006B107A">
      <w:rPr>
        <w:rFonts w:cs="Estrangelo Edessa"/>
        <w:sz w:val="16"/>
        <w:szCs w:val="16"/>
      </w:rPr>
      <w:tab/>
      <w:t xml:space="preserve">Author: </w:t>
    </w:r>
    <w:r>
      <w:rPr>
        <w:rFonts w:cs="Estrangelo Edessa"/>
        <w:sz w:val="16"/>
        <w:szCs w:val="16"/>
      </w:rPr>
      <w:t>School of Social Sciences</w:t>
    </w:r>
  </w:p>
  <w:p w14:paraId="52F3E241" w14:textId="491DEE69" w:rsidR="007C2119" w:rsidRPr="006B107A" w:rsidRDefault="007C2119" w:rsidP="001D4C98">
    <w:pPr>
      <w:pStyle w:val="Footer"/>
      <w:tabs>
        <w:tab w:val="clear" w:pos="4513"/>
        <w:tab w:val="clear" w:pos="9026"/>
        <w:tab w:val="center" w:pos="4820"/>
        <w:tab w:val="right" w:pos="9639"/>
        <w:tab w:val="right" w:pos="15989"/>
      </w:tabs>
      <w:rPr>
        <w:rFonts w:cs="Estrangelo Edessa"/>
        <w:sz w:val="16"/>
        <w:szCs w:val="16"/>
      </w:rPr>
    </w:pPr>
    <w:r w:rsidRPr="006B107A">
      <w:rPr>
        <w:rFonts w:cs="Estrangelo Edessa"/>
        <w:sz w:val="16"/>
        <w:szCs w:val="16"/>
      </w:rPr>
      <w:t>CRICOS Provider Name: Christian Heritage College</w:t>
    </w:r>
    <w:r w:rsidRPr="006B107A">
      <w:rPr>
        <w:rFonts w:cs="Estrangelo Edessa"/>
        <w:sz w:val="16"/>
        <w:szCs w:val="16"/>
      </w:rPr>
      <w:tab/>
    </w:r>
    <w:sdt>
      <w:sdtPr>
        <w:rPr>
          <w:rFonts w:cs="Estrangelo Edessa"/>
          <w:sz w:val="16"/>
          <w:szCs w:val="16"/>
        </w:rPr>
        <w:id w:val="793876450"/>
        <w:date w:fullDate="2020-04-24T00:00:00Z">
          <w:dateFormat w:val="d MMMM yyyy"/>
          <w:lid w:val="en-AU"/>
          <w:storeMappedDataAs w:val="dateTime"/>
          <w:calendar w:val="gregorian"/>
        </w:date>
      </w:sdtPr>
      <w:sdtEndPr/>
      <w:sdtContent>
        <w:r w:rsidR="0036499B">
          <w:rPr>
            <w:rFonts w:cs="Estrangelo Edessa"/>
            <w:sz w:val="16"/>
            <w:szCs w:val="16"/>
          </w:rPr>
          <w:t>24 April 2020</w:t>
        </w:r>
      </w:sdtContent>
    </w:sdt>
    <w:r w:rsidR="005F6BA9">
      <w:rPr>
        <w:rFonts w:cs="Estrangelo Edessa"/>
        <w:sz w:val="16"/>
        <w:szCs w:val="16"/>
      </w:rPr>
      <w:t xml:space="preserve"> (v</w:t>
    </w:r>
    <w:r w:rsidR="00425D9B">
      <w:rPr>
        <w:rFonts w:cs="Estrangelo Edessa"/>
        <w:sz w:val="16"/>
        <w:szCs w:val="16"/>
      </w:rPr>
      <w:t>2</w:t>
    </w:r>
    <w:r w:rsidR="005F6BA9">
      <w:rPr>
        <w:rFonts w:cs="Estrangelo Edessa"/>
        <w:sz w:val="16"/>
        <w:szCs w:val="16"/>
      </w:rPr>
      <w:t>)</w:t>
    </w:r>
    <w:r w:rsidRPr="006B107A">
      <w:rPr>
        <w:rFonts w:cs="Estrangelo Edessa"/>
        <w:sz w:val="16"/>
        <w:szCs w:val="16"/>
      </w:rPr>
      <w:tab/>
      <w:t>Authorised: Academic Board</w:t>
    </w:r>
  </w:p>
  <w:p w14:paraId="713BC994" w14:textId="77777777" w:rsidR="007C2119" w:rsidRDefault="007C2119" w:rsidP="001D4C98">
    <w:pPr>
      <w:pStyle w:val="Footer"/>
      <w:tabs>
        <w:tab w:val="clear" w:pos="4513"/>
        <w:tab w:val="clear" w:pos="9026"/>
        <w:tab w:val="center" w:pos="4820"/>
        <w:tab w:val="right" w:pos="9639"/>
        <w:tab w:val="right" w:pos="15989"/>
      </w:tabs>
      <w:jc w:val="both"/>
      <w:rPr>
        <w:rFonts w:cs="Estrangelo Edessa"/>
        <w:sz w:val="16"/>
        <w:szCs w:val="16"/>
      </w:rPr>
    </w:pPr>
    <w:r w:rsidRPr="006B107A">
      <w:rPr>
        <w:rFonts w:cs="Estrangelo Edessa"/>
        <w:sz w:val="16"/>
        <w:szCs w:val="16"/>
      </w:rPr>
      <w:t>CRICOS Provider Number: 01016F</w:t>
    </w:r>
    <w:r w:rsidRPr="006B107A">
      <w:rPr>
        <w:rFonts w:cs="Estrangelo Edessa"/>
        <w:sz w:val="16"/>
        <w:szCs w:val="16"/>
      </w:rPr>
      <w:tab/>
    </w:r>
    <w:hyperlink r:id="rId1" w:history="1">
      <w:r w:rsidRPr="006B107A">
        <w:rPr>
          <w:rStyle w:val="Hyperlink"/>
          <w:rFonts w:cs="Estrangelo Edessa"/>
          <w:sz w:val="16"/>
          <w:szCs w:val="16"/>
        </w:rPr>
        <w:t>www.chc.edu.au</w:t>
      </w:r>
    </w:hyperlink>
    <w:r w:rsidRPr="006B107A">
      <w:rPr>
        <w:rFonts w:cs="Estrangelo Edessa"/>
        <w:sz w:val="16"/>
        <w:szCs w:val="16"/>
      </w:rPr>
      <w:tab/>
    </w:r>
    <w:sdt>
      <w:sdtPr>
        <w:rPr>
          <w:rFonts w:cs="Estrangelo Edessa"/>
          <w:sz w:val="16"/>
          <w:szCs w:val="16"/>
        </w:rPr>
        <w:id w:val="219712020"/>
      </w:sdtPr>
      <w:sdtEndPr/>
      <w:sdtContent>
        <w:r w:rsidRPr="008B482D">
          <w:rPr>
            <w:rFonts w:cs="Estrangelo Edessa"/>
            <w:sz w:val="16"/>
            <w:szCs w:val="16"/>
          </w:rPr>
          <w:t>P:\TEQSA\School of Social Sciences</w:t>
        </w:r>
      </w:sdtContent>
    </w:sdt>
  </w:p>
  <w:p w14:paraId="1DB1172C" w14:textId="77777777" w:rsidR="007C2119" w:rsidRPr="005840DB" w:rsidRDefault="007C2119" w:rsidP="001D4C98">
    <w:pPr>
      <w:pStyle w:val="Footer"/>
      <w:tabs>
        <w:tab w:val="right" w:pos="15989"/>
      </w:tabs>
      <w:jc w:val="center"/>
      <w:rPr>
        <w:i/>
        <w:sz w:val="16"/>
        <w:szCs w:val="16"/>
      </w:rPr>
    </w:pPr>
    <w:r>
      <w:rPr>
        <w:rFonts w:cs="Estrangelo Edessa"/>
        <w:i/>
        <w:sz w:val="16"/>
        <w:szCs w:val="16"/>
      </w:rPr>
      <w:t>This is not a version-controlled document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927451" w14:textId="77777777" w:rsidR="00170C48" w:rsidRDefault="00170C48" w:rsidP="00F0213B">
      <w:pPr>
        <w:spacing w:after="0" w:line="240" w:lineRule="auto"/>
      </w:pPr>
      <w:r>
        <w:separator/>
      </w:r>
    </w:p>
  </w:footnote>
  <w:footnote w:type="continuationSeparator" w:id="0">
    <w:p w14:paraId="171DCD9B" w14:textId="77777777" w:rsidR="00170C48" w:rsidRDefault="00170C48" w:rsidP="00F02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327523C"/>
    <w:multiLevelType w:val="hybridMultilevel"/>
    <w:tmpl w:val="71B24A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9277EF"/>
    <w:multiLevelType w:val="hybridMultilevel"/>
    <w:tmpl w:val="4D261736"/>
    <w:lvl w:ilvl="0" w:tplc="A5EA8B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1">
    <w:nsid w:val="26A06FDB"/>
    <w:multiLevelType w:val="multilevel"/>
    <w:tmpl w:val="F6523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1">
    <w:nsid w:val="2BE94400"/>
    <w:multiLevelType w:val="multilevel"/>
    <w:tmpl w:val="E1E0F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17741"/>
    <w:multiLevelType w:val="multilevel"/>
    <w:tmpl w:val="8B8A9AB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F88052E"/>
    <w:multiLevelType w:val="hybridMultilevel"/>
    <w:tmpl w:val="B8C01ADC"/>
    <w:lvl w:ilvl="0" w:tplc="D462657C">
      <w:start w:val="1"/>
      <w:numFmt w:val="decimal"/>
      <w:lvlText w:val="%1."/>
      <w:lvlJc w:val="left"/>
      <w:pPr>
        <w:ind w:left="720" w:hanging="360"/>
      </w:pPr>
      <w:rPr>
        <w:rFonts w:asciiTheme="majorHAnsi" w:hAnsiTheme="majorHAnsi" w:cstheme="majorHAnsi"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8874AA"/>
    <w:multiLevelType w:val="hybridMultilevel"/>
    <w:tmpl w:val="DE9224C2"/>
    <w:lvl w:ilvl="0" w:tplc="925A11B8">
      <w:start w:val="1"/>
      <w:numFmt w:val="decimal"/>
      <w:lvlText w:val="%1."/>
      <w:lvlJc w:val="left"/>
      <w:pPr>
        <w:ind w:left="928"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50534BD5"/>
    <w:multiLevelType w:val="hybridMultilevel"/>
    <w:tmpl w:val="F300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FF0EC5"/>
    <w:multiLevelType w:val="hybridMultilevel"/>
    <w:tmpl w:val="F6B2B1C2"/>
    <w:lvl w:ilvl="0" w:tplc="4498CD98">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1">
    <w:nsid w:val="5D4F73E3"/>
    <w:multiLevelType w:val="hybridMultilevel"/>
    <w:tmpl w:val="54687A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EA47153"/>
    <w:multiLevelType w:val="hybridMultilevel"/>
    <w:tmpl w:val="A1D25D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2343EB"/>
    <w:multiLevelType w:val="hybridMultilevel"/>
    <w:tmpl w:val="44A6092A"/>
    <w:lvl w:ilvl="0" w:tplc="925A11B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1622A14"/>
    <w:multiLevelType w:val="hybridMultilevel"/>
    <w:tmpl w:val="3C32970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BFD6855"/>
    <w:multiLevelType w:val="hybridMultilevel"/>
    <w:tmpl w:val="88CA21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
  </w:num>
  <w:num w:numId="3">
    <w:abstractNumId w:val="5"/>
  </w:num>
  <w:num w:numId="4">
    <w:abstractNumId w:val="11"/>
  </w:num>
  <w:num w:numId="5">
    <w:abstractNumId w:val="9"/>
  </w:num>
  <w:num w:numId="6">
    <w:abstractNumId w:val="2"/>
  </w:num>
  <w:num w:numId="7">
    <w:abstractNumId w:val="3"/>
  </w:num>
  <w:num w:numId="8">
    <w:abstractNumId w:val="4"/>
  </w:num>
  <w:num w:numId="9">
    <w:abstractNumId w:val="10"/>
  </w:num>
  <w:num w:numId="10">
    <w:abstractNumId w:val="0"/>
  </w:num>
  <w:num w:numId="11">
    <w:abstractNumId w:val="8"/>
  </w:num>
  <w:num w:numId="12">
    <w:abstractNumId w:val="13"/>
  </w:num>
  <w:num w:numId="13">
    <w:abstractNumId w:val="6"/>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13B"/>
    <w:rsid w:val="0000308A"/>
    <w:rsid w:val="000A1832"/>
    <w:rsid w:val="000A4295"/>
    <w:rsid w:val="000A7951"/>
    <w:rsid w:val="000B0836"/>
    <w:rsid w:val="000B59D8"/>
    <w:rsid w:val="000D0AB6"/>
    <w:rsid w:val="000E0C82"/>
    <w:rsid w:val="000E43CB"/>
    <w:rsid w:val="0013428F"/>
    <w:rsid w:val="0014724D"/>
    <w:rsid w:val="00170C48"/>
    <w:rsid w:val="00191F34"/>
    <w:rsid w:val="001A0DB1"/>
    <w:rsid w:val="001B1462"/>
    <w:rsid w:val="001D04FB"/>
    <w:rsid w:val="001D4C98"/>
    <w:rsid w:val="001D6C45"/>
    <w:rsid w:val="00241966"/>
    <w:rsid w:val="0025499C"/>
    <w:rsid w:val="00255032"/>
    <w:rsid w:val="002553DF"/>
    <w:rsid w:val="00265AF5"/>
    <w:rsid w:val="0026742B"/>
    <w:rsid w:val="00274892"/>
    <w:rsid w:val="00293425"/>
    <w:rsid w:val="002A790D"/>
    <w:rsid w:val="002B24E0"/>
    <w:rsid w:val="002B2C2E"/>
    <w:rsid w:val="002C5D2E"/>
    <w:rsid w:val="002C6111"/>
    <w:rsid w:val="002D36E8"/>
    <w:rsid w:val="002E4FE7"/>
    <w:rsid w:val="002F6F7A"/>
    <w:rsid w:val="003143A3"/>
    <w:rsid w:val="0036499B"/>
    <w:rsid w:val="00370BC1"/>
    <w:rsid w:val="0038222C"/>
    <w:rsid w:val="00384D1D"/>
    <w:rsid w:val="003A1C64"/>
    <w:rsid w:val="003C3374"/>
    <w:rsid w:val="003D426C"/>
    <w:rsid w:val="003E55C1"/>
    <w:rsid w:val="00402007"/>
    <w:rsid w:val="00425D9B"/>
    <w:rsid w:val="00440DE9"/>
    <w:rsid w:val="00460A8E"/>
    <w:rsid w:val="004B4FB4"/>
    <w:rsid w:val="004B53A2"/>
    <w:rsid w:val="004E27BF"/>
    <w:rsid w:val="00553241"/>
    <w:rsid w:val="00577F6D"/>
    <w:rsid w:val="005826AD"/>
    <w:rsid w:val="005A5721"/>
    <w:rsid w:val="005C534E"/>
    <w:rsid w:val="005E5A2C"/>
    <w:rsid w:val="005F6BA9"/>
    <w:rsid w:val="0066100B"/>
    <w:rsid w:val="006B3AC1"/>
    <w:rsid w:val="006B4926"/>
    <w:rsid w:val="006E437D"/>
    <w:rsid w:val="00702F36"/>
    <w:rsid w:val="00721371"/>
    <w:rsid w:val="00725810"/>
    <w:rsid w:val="00743B88"/>
    <w:rsid w:val="0077211D"/>
    <w:rsid w:val="00796FF4"/>
    <w:rsid w:val="007A38DF"/>
    <w:rsid w:val="007B2D7E"/>
    <w:rsid w:val="007B65CA"/>
    <w:rsid w:val="007C2119"/>
    <w:rsid w:val="007E32E7"/>
    <w:rsid w:val="007E6A57"/>
    <w:rsid w:val="007F1C0A"/>
    <w:rsid w:val="0080739A"/>
    <w:rsid w:val="00835143"/>
    <w:rsid w:val="008465FA"/>
    <w:rsid w:val="008504E9"/>
    <w:rsid w:val="00863052"/>
    <w:rsid w:val="00863C00"/>
    <w:rsid w:val="00866AA4"/>
    <w:rsid w:val="00870C1F"/>
    <w:rsid w:val="00874E56"/>
    <w:rsid w:val="00877ECF"/>
    <w:rsid w:val="00886DF3"/>
    <w:rsid w:val="00891913"/>
    <w:rsid w:val="008C0262"/>
    <w:rsid w:val="008F0FB3"/>
    <w:rsid w:val="00917540"/>
    <w:rsid w:val="00926D0D"/>
    <w:rsid w:val="00937EA4"/>
    <w:rsid w:val="009435B6"/>
    <w:rsid w:val="00976F0E"/>
    <w:rsid w:val="0098565E"/>
    <w:rsid w:val="009A0352"/>
    <w:rsid w:val="009D23C4"/>
    <w:rsid w:val="00A00433"/>
    <w:rsid w:val="00A02D25"/>
    <w:rsid w:val="00A14238"/>
    <w:rsid w:val="00A173C6"/>
    <w:rsid w:val="00A31021"/>
    <w:rsid w:val="00A3394E"/>
    <w:rsid w:val="00A33DAD"/>
    <w:rsid w:val="00A50567"/>
    <w:rsid w:val="00A559BF"/>
    <w:rsid w:val="00A726D8"/>
    <w:rsid w:val="00A72837"/>
    <w:rsid w:val="00A766DF"/>
    <w:rsid w:val="00AC4DF8"/>
    <w:rsid w:val="00AD616B"/>
    <w:rsid w:val="00AD71C4"/>
    <w:rsid w:val="00B11250"/>
    <w:rsid w:val="00B11D26"/>
    <w:rsid w:val="00B75EEC"/>
    <w:rsid w:val="00B97C81"/>
    <w:rsid w:val="00BA15A3"/>
    <w:rsid w:val="00BA4CE9"/>
    <w:rsid w:val="00BB175F"/>
    <w:rsid w:val="00BB3B4A"/>
    <w:rsid w:val="00BB46EE"/>
    <w:rsid w:val="00BD7EEB"/>
    <w:rsid w:val="00C0498E"/>
    <w:rsid w:val="00C1599E"/>
    <w:rsid w:val="00C417F5"/>
    <w:rsid w:val="00C6664C"/>
    <w:rsid w:val="00CF0146"/>
    <w:rsid w:val="00D770C0"/>
    <w:rsid w:val="00D81817"/>
    <w:rsid w:val="00DC3A51"/>
    <w:rsid w:val="00DD507C"/>
    <w:rsid w:val="00DF33BD"/>
    <w:rsid w:val="00E14275"/>
    <w:rsid w:val="00E32572"/>
    <w:rsid w:val="00E56CBF"/>
    <w:rsid w:val="00E64AB8"/>
    <w:rsid w:val="00E86859"/>
    <w:rsid w:val="00EA4DDD"/>
    <w:rsid w:val="00EC39CC"/>
    <w:rsid w:val="00ED13EA"/>
    <w:rsid w:val="00ED55E8"/>
    <w:rsid w:val="00EE67EF"/>
    <w:rsid w:val="00EF5DA6"/>
    <w:rsid w:val="00F0213B"/>
    <w:rsid w:val="00F1154F"/>
    <w:rsid w:val="00F16F01"/>
    <w:rsid w:val="00F25920"/>
    <w:rsid w:val="00F370B6"/>
    <w:rsid w:val="00F4707E"/>
    <w:rsid w:val="00F652B0"/>
    <w:rsid w:val="00FA4BCA"/>
    <w:rsid w:val="00FB7E78"/>
    <w:rsid w:val="00FD72A5"/>
    <w:rsid w:val="00FE3D3D"/>
    <w:rsid w:val="00FE416A"/>
    <w:rsid w:val="09A389B0"/>
    <w:rsid w:val="1B4F4A41"/>
    <w:rsid w:val="1B96B8D3"/>
    <w:rsid w:val="28485ABC"/>
    <w:rsid w:val="3B60D62D"/>
    <w:rsid w:val="49C023EB"/>
    <w:rsid w:val="4E7A1553"/>
    <w:rsid w:val="5898654B"/>
    <w:rsid w:val="5BD2CCEB"/>
    <w:rsid w:val="5D8929A8"/>
    <w:rsid w:val="5E13EB17"/>
    <w:rsid w:val="6B8FF977"/>
    <w:rsid w:val="72B23F4B"/>
    <w:rsid w:val="766EDB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00929"/>
  <w15:docId w15:val="{43215A5A-2EE8-4683-8EE3-8B2A1D958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A4DDD"/>
    <w:pPr>
      <w:widowControl w:val="0"/>
      <w:spacing w:after="0" w:line="240" w:lineRule="auto"/>
      <w:ind w:left="100"/>
      <w:outlineLvl w:val="0"/>
    </w:pPr>
    <w:rPr>
      <w:rFonts w:ascii="Arial" w:eastAsia="Arial" w:hAnsi="Arial"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2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0213B"/>
    <w:rPr>
      <w:b/>
      <w:bCs/>
    </w:rPr>
  </w:style>
  <w:style w:type="paragraph" w:customStyle="1" w:styleId="UnitText">
    <w:name w:val="Unit Text"/>
    <w:basedOn w:val="Normal"/>
    <w:uiPriority w:val="99"/>
    <w:rsid w:val="00F0213B"/>
    <w:pPr>
      <w:spacing w:before="120" w:after="120" w:line="240" w:lineRule="auto"/>
      <w:jc w:val="both"/>
    </w:pPr>
    <w:rPr>
      <w:rFonts w:ascii="Gill Sans MT" w:eastAsia="Times New Roman" w:hAnsi="Gill Sans MT" w:cs="Lucida Sans Unicode"/>
      <w:sz w:val="20"/>
      <w:szCs w:val="18"/>
    </w:rPr>
  </w:style>
  <w:style w:type="paragraph" w:styleId="Header">
    <w:name w:val="header"/>
    <w:basedOn w:val="Normal"/>
    <w:link w:val="HeaderChar"/>
    <w:uiPriority w:val="99"/>
    <w:unhideWhenUsed/>
    <w:rsid w:val="00F02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13B"/>
  </w:style>
  <w:style w:type="paragraph" w:styleId="Footer">
    <w:name w:val="footer"/>
    <w:basedOn w:val="Normal"/>
    <w:link w:val="FooterChar"/>
    <w:unhideWhenUsed/>
    <w:rsid w:val="00F0213B"/>
    <w:pPr>
      <w:tabs>
        <w:tab w:val="center" w:pos="4513"/>
        <w:tab w:val="right" w:pos="9026"/>
      </w:tabs>
      <w:spacing w:after="0" w:line="240" w:lineRule="auto"/>
    </w:pPr>
  </w:style>
  <w:style w:type="character" w:customStyle="1" w:styleId="FooterChar">
    <w:name w:val="Footer Char"/>
    <w:basedOn w:val="DefaultParagraphFont"/>
    <w:link w:val="Footer"/>
    <w:rsid w:val="00F0213B"/>
  </w:style>
  <w:style w:type="paragraph" w:styleId="BalloonText">
    <w:name w:val="Balloon Text"/>
    <w:basedOn w:val="Normal"/>
    <w:link w:val="BalloonTextChar"/>
    <w:uiPriority w:val="99"/>
    <w:semiHidden/>
    <w:unhideWhenUsed/>
    <w:rsid w:val="00891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913"/>
    <w:rPr>
      <w:rFonts w:ascii="Tahoma" w:hAnsi="Tahoma" w:cs="Tahoma"/>
      <w:sz w:val="16"/>
      <w:szCs w:val="16"/>
    </w:rPr>
  </w:style>
  <w:style w:type="paragraph" w:styleId="Subtitle">
    <w:name w:val="Subtitle"/>
    <w:basedOn w:val="Normal"/>
    <w:link w:val="SubtitleChar"/>
    <w:qFormat/>
    <w:rsid w:val="00891913"/>
    <w:pPr>
      <w:spacing w:after="0" w:line="240" w:lineRule="auto"/>
      <w:jc w:val="center"/>
    </w:pPr>
    <w:rPr>
      <w:rFonts w:ascii="Times New Roman" w:eastAsia="Times New Roman" w:hAnsi="Times New Roman" w:cs="Times New Roman"/>
      <w:b/>
      <w:bCs/>
      <w:i/>
      <w:iCs/>
      <w:color w:val="000000"/>
      <w:sz w:val="40"/>
      <w:szCs w:val="24"/>
    </w:rPr>
  </w:style>
  <w:style w:type="character" w:customStyle="1" w:styleId="SubtitleChar">
    <w:name w:val="Subtitle Char"/>
    <w:basedOn w:val="DefaultParagraphFont"/>
    <w:link w:val="Subtitle"/>
    <w:rsid w:val="00891913"/>
    <w:rPr>
      <w:rFonts w:ascii="Times New Roman" w:eastAsia="Times New Roman" w:hAnsi="Times New Roman" w:cs="Times New Roman"/>
      <w:b/>
      <w:bCs/>
      <w:i/>
      <w:iCs/>
      <w:color w:val="000000"/>
      <w:sz w:val="40"/>
      <w:szCs w:val="24"/>
    </w:rPr>
  </w:style>
  <w:style w:type="character" w:styleId="HTMLCite">
    <w:name w:val="HTML Cite"/>
    <w:basedOn w:val="DefaultParagraphFont"/>
    <w:uiPriority w:val="99"/>
    <w:semiHidden/>
    <w:unhideWhenUsed/>
    <w:rsid w:val="00891913"/>
    <w:rPr>
      <w:i/>
      <w:iCs/>
    </w:rPr>
  </w:style>
  <w:style w:type="paragraph" w:styleId="ListParagraph">
    <w:name w:val="List Paragraph"/>
    <w:basedOn w:val="Normal"/>
    <w:uiPriority w:val="34"/>
    <w:qFormat/>
    <w:rsid w:val="00891913"/>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1D6C45"/>
    <w:rPr>
      <w:color w:val="0563C1" w:themeColor="hyperlink"/>
      <w:u w:val="single"/>
    </w:rPr>
  </w:style>
  <w:style w:type="paragraph" w:customStyle="1" w:styleId="UnitBibliography">
    <w:name w:val="Unit Bibliography"/>
    <w:basedOn w:val="UnitText"/>
    <w:rsid w:val="00191F34"/>
    <w:pPr>
      <w:ind w:left="567" w:hanging="567"/>
    </w:pPr>
  </w:style>
  <w:style w:type="paragraph" w:styleId="FootnoteText">
    <w:name w:val="footnote text"/>
    <w:basedOn w:val="Normal"/>
    <w:link w:val="FootnoteTextChar"/>
    <w:uiPriority w:val="99"/>
    <w:semiHidden/>
    <w:unhideWhenUsed/>
    <w:rsid w:val="002419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1966"/>
    <w:rPr>
      <w:sz w:val="20"/>
      <w:szCs w:val="20"/>
    </w:rPr>
  </w:style>
  <w:style w:type="character" w:styleId="FootnoteReference">
    <w:name w:val="footnote reference"/>
    <w:basedOn w:val="DefaultParagraphFont"/>
    <w:uiPriority w:val="99"/>
    <w:semiHidden/>
    <w:unhideWhenUsed/>
    <w:rsid w:val="00241966"/>
    <w:rPr>
      <w:vertAlign w:val="superscript"/>
    </w:rPr>
  </w:style>
  <w:style w:type="character" w:styleId="CommentReference">
    <w:name w:val="annotation reference"/>
    <w:basedOn w:val="DefaultParagraphFont"/>
    <w:uiPriority w:val="99"/>
    <w:semiHidden/>
    <w:unhideWhenUsed/>
    <w:rsid w:val="00C417F5"/>
    <w:rPr>
      <w:sz w:val="16"/>
      <w:szCs w:val="16"/>
    </w:rPr>
  </w:style>
  <w:style w:type="paragraph" w:styleId="CommentText">
    <w:name w:val="annotation text"/>
    <w:basedOn w:val="Normal"/>
    <w:link w:val="CommentTextChar"/>
    <w:uiPriority w:val="99"/>
    <w:semiHidden/>
    <w:unhideWhenUsed/>
    <w:rsid w:val="00C417F5"/>
    <w:pPr>
      <w:spacing w:line="240" w:lineRule="auto"/>
    </w:pPr>
    <w:rPr>
      <w:sz w:val="20"/>
      <w:szCs w:val="20"/>
    </w:rPr>
  </w:style>
  <w:style w:type="character" w:customStyle="1" w:styleId="CommentTextChar">
    <w:name w:val="Comment Text Char"/>
    <w:basedOn w:val="DefaultParagraphFont"/>
    <w:link w:val="CommentText"/>
    <w:uiPriority w:val="99"/>
    <w:semiHidden/>
    <w:rsid w:val="00C417F5"/>
    <w:rPr>
      <w:sz w:val="20"/>
      <w:szCs w:val="20"/>
    </w:rPr>
  </w:style>
  <w:style w:type="paragraph" w:styleId="CommentSubject">
    <w:name w:val="annotation subject"/>
    <w:basedOn w:val="CommentText"/>
    <w:next w:val="CommentText"/>
    <w:link w:val="CommentSubjectChar"/>
    <w:uiPriority w:val="99"/>
    <w:semiHidden/>
    <w:unhideWhenUsed/>
    <w:rsid w:val="00C417F5"/>
    <w:rPr>
      <w:b/>
      <w:bCs/>
    </w:rPr>
  </w:style>
  <w:style w:type="character" w:customStyle="1" w:styleId="CommentSubjectChar">
    <w:name w:val="Comment Subject Char"/>
    <w:basedOn w:val="CommentTextChar"/>
    <w:link w:val="CommentSubject"/>
    <w:uiPriority w:val="99"/>
    <w:semiHidden/>
    <w:rsid w:val="00C417F5"/>
    <w:rPr>
      <w:b/>
      <w:bCs/>
      <w:sz w:val="20"/>
      <w:szCs w:val="20"/>
    </w:rPr>
  </w:style>
  <w:style w:type="paragraph" w:styleId="NoSpacing">
    <w:name w:val="No Spacing"/>
    <w:link w:val="NoSpacingChar"/>
    <w:uiPriority w:val="1"/>
    <w:qFormat/>
    <w:rsid w:val="00460A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60A8E"/>
    <w:rPr>
      <w:rFonts w:eastAsiaTheme="minorEastAsia"/>
      <w:lang w:val="en-US"/>
    </w:rPr>
  </w:style>
  <w:style w:type="character" w:customStyle="1" w:styleId="apple-converted-space">
    <w:name w:val="apple-converted-space"/>
    <w:basedOn w:val="DefaultParagraphFont"/>
    <w:rsid w:val="003A1C64"/>
  </w:style>
  <w:style w:type="character" w:customStyle="1" w:styleId="Heading1Char">
    <w:name w:val="Heading 1 Char"/>
    <w:basedOn w:val="DefaultParagraphFont"/>
    <w:link w:val="Heading1"/>
    <w:uiPriority w:val="1"/>
    <w:rsid w:val="00EA4DDD"/>
    <w:rPr>
      <w:rFonts w:ascii="Arial" w:eastAsia="Arial" w:hAnsi="Arial" w:cs="Times New Roman"/>
      <w:b/>
      <w:bCs/>
      <w:sz w:val="28"/>
      <w:szCs w:val="28"/>
      <w:lang w:val="en-US"/>
    </w:rPr>
  </w:style>
  <w:style w:type="paragraph" w:styleId="Revision">
    <w:name w:val="Revision"/>
    <w:hidden/>
    <w:uiPriority w:val="99"/>
    <w:semiHidden/>
    <w:rsid w:val="00B97C81"/>
    <w:pPr>
      <w:spacing w:after="0" w:line="240" w:lineRule="auto"/>
    </w:pPr>
  </w:style>
  <w:style w:type="paragraph" w:styleId="NormalWeb">
    <w:name w:val="Normal (Web)"/>
    <w:basedOn w:val="Normal"/>
    <w:uiPriority w:val="99"/>
    <w:semiHidden/>
    <w:unhideWhenUsed/>
    <w:rsid w:val="008465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09708">
      <w:bodyDiv w:val="1"/>
      <w:marLeft w:val="0"/>
      <w:marRight w:val="0"/>
      <w:marTop w:val="0"/>
      <w:marBottom w:val="0"/>
      <w:divBdr>
        <w:top w:val="none" w:sz="0" w:space="0" w:color="auto"/>
        <w:left w:val="none" w:sz="0" w:space="0" w:color="auto"/>
        <w:bottom w:val="none" w:sz="0" w:space="0" w:color="auto"/>
        <w:right w:val="none" w:sz="0" w:space="0" w:color="auto"/>
      </w:divBdr>
    </w:div>
    <w:div w:id="383069141">
      <w:bodyDiv w:val="1"/>
      <w:marLeft w:val="0"/>
      <w:marRight w:val="0"/>
      <w:marTop w:val="0"/>
      <w:marBottom w:val="0"/>
      <w:divBdr>
        <w:top w:val="none" w:sz="0" w:space="0" w:color="auto"/>
        <w:left w:val="none" w:sz="0" w:space="0" w:color="auto"/>
        <w:bottom w:val="none" w:sz="0" w:space="0" w:color="auto"/>
        <w:right w:val="none" w:sz="0" w:space="0" w:color="auto"/>
      </w:divBdr>
    </w:div>
    <w:div w:id="463818029">
      <w:bodyDiv w:val="1"/>
      <w:marLeft w:val="0"/>
      <w:marRight w:val="0"/>
      <w:marTop w:val="0"/>
      <w:marBottom w:val="0"/>
      <w:divBdr>
        <w:top w:val="none" w:sz="0" w:space="0" w:color="auto"/>
        <w:left w:val="none" w:sz="0" w:space="0" w:color="auto"/>
        <w:bottom w:val="none" w:sz="0" w:space="0" w:color="auto"/>
        <w:right w:val="none" w:sz="0" w:space="0" w:color="auto"/>
      </w:divBdr>
    </w:div>
    <w:div w:id="1044645687">
      <w:bodyDiv w:val="1"/>
      <w:marLeft w:val="0"/>
      <w:marRight w:val="0"/>
      <w:marTop w:val="0"/>
      <w:marBottom w:val="0"/>
      <w:divBdr>
        <w:top w:val="none" w:sz="0" w:space="0" w:color="auto"/>
        <w:left w:val="none" w:sz="0" w:space="0" w:color="auto"/>
        <w:bottom w:val="none" w:sz="0" w:space="0" w:color="auto"/>
        <w:right w:val="none" w:sz="0" w:space="0" w:color="auto"/>
      </w:divBdr>
    </w:div>
    <w:div w:id="1148403363">
      <w:bodyDiv w:val="1"/>
      <w:marLeft w:val="0"/>
      <w:marRight w:val="0"/>
      <w:marTop w:val="0"/>
      <w:marBottom w:val="0"/>
      <w:divBdr>
        <w:top w:val="none" w:sz="0" w:space="0" w:color="auto"/>
        <w:left w:val="none" w:sz="0" w:space="0" w:color="auto"/>
        <w:bottom w:val="none" w:sz="0" w:space="0" w:color="auto"/>
        <w:right w:val="none" w:sz="0" w:space="0" w:color="auto"/>
      </w:divBdr>
      <w:divsChild>
        <w:div w:id="501699258">
          <w:marLeft w:val="0"/>
          <w:marRight w:val="0"/>
          <w:marTop w:val="0"/>
          <w:marBottom w:val="0"/>
          <w:divBdr>
            <w:top w:val="none" w:sz="0" w:space="0" w:color="auto"/>
            <w:left w:val="none" w:sz="0" w:space="0" w:color="auto"/>
            <w:bottom w:val="none" w:sz="0" w:space="0" w:color="auto"/>
            <w:right w:val="none" w:sz="0" w:space="0" w:color="auto"/>
          </w:divBdr>
          <w:divsChild>
            <w:div w:id="1816142967">
              <w:marLeft w:val="0"/>
              <w:marRight w:val="0"/>
              <w:marTop w:val="0"/>
              <w:marBottom w:val="0"/>
              <w:divBdr>
                <w:top w:val="none" w:sz="0" w:space="0" w:color="auto"/>
                <w:left w:val="none" w:sz="0" w:space="0" w:color="auto"/>
                <w:bottom w:val="none" w:sz="0" w:space="0" w:color="auto"/>
                <w:right w:val="none" w:sz="0" w:space="0" w:color="auto"/>
              </w:divBdr>
              <w:divsChild>
                <w:div w:id="715928189">
                  <w:marLeft w:val="0"/>
                  <w:marRight w:val="0"/>
                  <w:marTop w:val="0"/>
                  <w:marBottom w:val="0"/>
                  <w:divBdr>
                    <w:top w:val="none" w:sz="0" w:space="0" w:color="auto"/>
                    <w:left w:val="none" w:sz="0" w:space="0" w:color="auto"/>
                    <w:bottom w:val="none" w:sz="0" w:space="0" w:color="auto"/>
                    <w:right w:val="none" w:sz="0" w:space="0" w:color="auto"/>
                  </w:divBdr>
                </w:div>
              </w:divsChild>
            </w:div>
            <w:div w:id="876313884">
              <w:marLeft w:val="0"/>
              <w:marRight w:val="0"/>
              <w:marTop w:val="0"/>
              <w:marBottom w:val="0"/>
              <w:divBdr>
                <w:top w:val="none" w:sz="0" w:space="0" w:color="auto"/>
                <w:left w:val="none" w:sz="0" w:space="0" w:color="auto"/>
                <w:bottom w:val="none" w:sz="0" w:space="0" w:color="auto"/>
                <w:right w:val="none" w:sz="0" w:space="0" w:color="auto"/>
              </w:divBdr>
              <w:divsChild>
                <w:div w:id="136651556">
                  <w:marLeft w:val="0"/>
                  <w:marRight w:val="0"/>
                  <w:marTop w:val="0"/>
                  <w:marBottom w:val="0"/>
                  <w:divBdr>
                    <w:top w:val="none" w:sz="0" w:space="0" w:color="auto"/>
                    <w:left w:val="none" w:sz="0" w:space="0" w:color="auto"/>
                    <w:bottom w:val="none" w:sz="0" w:space="0" w:color="auto"/>
                    <w:right w:val="none" w:sz="0" w:space="0" w:color="auto"/>
                  </w:divBdr>
                </w:div>
              </w:divsChild>
            </w:div>
            <w:div w:id="1309869007">
              <w:marLeft w:val="0"/>
              <w:marRight w:val="0"/>
              <w:marTop w:val="0"/>
              <w:marBottom w:val="0"/>
              <w:divBdr>
                <w:top w:val="none" w:sz="0" w:space="0" w:color="auto"/>
                <w:left w:val="none" w:sz="0" w:space="0" w:color="auto"/>
                <w:bottom w:val="none" w:sz="0" w:space="0" w:color="auto"/>
                <w:right w:val="none" w:sz="0" w:space="0" w:color="auto"/>
              </w:divBdr>
              <w:divsChild>
                <w:div w:id="1272392212">
                  <w:marLeft w:val="0"/>
                  <w:marRight w:val="0"/>
                  <w:marTop w:val="0"/>
                  <w:marBottom w:val="0"/>
                  <w:divBdr>
                    <w:top w:val="none" w:sz="0" w:space="0" w:color="auto"/>
                    <w:left w:val="none" w:sz="0" w:space="0" w:color="auto"/>
                    <w:bottom w:val="none" w:sz="0" w:space="0" w:color="auto"/>
                    <w:right w:val="none" w:sz="0" w:space="0" w:color="auto"/>
                  </w:divBdr>
                </w:div>
              </w:divsChild>
            </w:div>
            <w:div w:id="1824809365">
              <w:marLeft w:val="0"/>
              <w:marRight w:val="0"/>
              <w:marTop w:val="0"/>
              <w:marBottom w:val="0"/>
              <w:divBdr>
                <w:top w:val="none" w:sz="0" w:space="0" w:color="auto"/>
                <w:left w:val="none" w:sz="0" w:space="0" w:color="auto"/>
                <w:bottom w:val="none" w:sz="0" w:space="0" w:color="auto"/>
                <w:right w:val="none" w:sz="0" w:space="0" w:color="auto"/>
              </w:divBdr>
              <w:divsChild>
                <w:div w:id="839276192">
                  <w:marLeft w:val="0"/>
                  <w:marRight w:val="0"/>
                  <w:marTop w:val="0"/>
                  <w:marBottom w:val="0"/>
                  <w:divBdr>
                    <w:top w:val="none" w:sz="0" w:space="0" w:color="auto"/>
                    <w:left w:val="none" w:sz="0" w:space="0" w:color="auto"/>
                    <w:bottom w:val="none" w:sz="0" w:space="0" w:color="auto"/>
                    <w:right w:val="none" w:sz="0" w:space="0" w:color="auto"/>
                  </w:divBdr>
                </w:div>
              </w:divsChild>
            </w:div>
            <w:div w:id="1132557005">
              <w:marLeft w:val="0"/>
              <w:marRight w:val="0"/>
              <w:marTop w:val="0"/>
              <w:marBottom w:val="0"/>
              <w:divBdr>
                <w:top w:val="none" w:sz="0" w:space="0" w:color="auto"/>
                <w:left w:val="none" w:sz="0" w:space="0" w:color="auto"/>
                <w:bottom w:val="none" w:sz="0" w:space="0" w:color="auto"/>
                <w:right w:val="none" w:sz="0" w:space="0" w:color="auto"/>
              </w:divBdr>
              <w:divsChild>
                <w:div w:id="768938304">
                  <w:marLeft w:val="0"/>
                  <w:marRight w:val="0"/>
                  <w:marTop w:val="0"/>
                  <w:marBottom w:val="0"/>
                  <w:divBdr>
                    <w:top w:val="none" w:sz="0" w:space="0" w:color="auto"/>
                    <w:left w:val="none" w:sz="0" w:space="0" w:color="auto"/>
                    <w:bottom w:val="none" w:sz="0" w:space="0" w:color="auto"/>
                    <w:right w:val="none" w:sz="0" w:space="0" w:color="auto"/>
                  </w:divBdr>
                </w:div>
              </w:divsChild>
            </w:div>
            <w:div w:id="1347825124">
              <w:marLeft w:val="0"/>
              <w:marRight w:val="0"/>
              <w:marTop w:val="0"/>
              <w:marBottom w:val="0"/>
              <w:divBdr>
                <w:top w:val="none" w:sz="0" w:space="0" w:color="auto"/>
                <w:left w:val="none" w:sz="0" w:space="0" w:color="auto"/>
                <w:bottom w:val="none" w:sz="0" w:space="0" w:color="auto"/>
                <w:right w:val="none" w:sz="0" w:space="0" w:color="auto"/>
              </w:divBdr>
              <w:divsChild>
                <w:div w:id="1399597241">
                  <w:marLeft w:val="0"/>
                  <w:marRight w:val="0"/>
                  <w:marTop w:val="0"/>
                  <w:marBottom w:val="0"/>
                  <w:divBdr>
                    <w:top w:val="none" w:sz="0" w:space="0" w:color="auto"/>
                    <w:left w:val="none" w:sz="0" w:space="0" w:color="auto"/>
                    <w:bottom w:val="none" w:sz="0" w:space="0" w:color="auto"/>
                    <w:right w:val="none" w:sz="0" w:space="0" w:color="auto"/>
                  </w:divBdr>
                </w:div>
              </w:divsChild>
            </w:div>
            <w:div w:id="275871393">
              <w:marLeft w:val="0"/>
              <w:marRight w:val="0"/>
              <w:marTop w:val="0"/>
              <w:marBottom w:val="0"/>
              <w:divBdr>
                <w:top w:val="none" w:sz="0" w:space="0" w:color="auto"/>
                <w:left w:val="none" w:sz="0" w:space="0" w:color="auto"/>
                <w:bottom w:val="none" w:sz="0" w:space="0" w:color="auto"/>
                <w:right w:val="none" w:sz="0" w:space="0" w:color="auto"/>
              </w:divBdr>
              <w:divsChild>
                <w:div w:id="231042807">
                  <w:marLeft w:val="0"/>
                  <w:marRight w:val="0"/>
                  <w:marTop w:val="0"/>
                  <w:marBottom w:val="0"/>
                  <w:divBdr>
                    <w:top w:val="none" w:sz="0" w:space="0" w:color="auto"/>
                    <w:left w:val="none" w:sz="0" w:space="0" w:color="auto"/>
                    <w:bottom w:val="none" w:sz="0" w:space="0" w:color="auto"/>
                    <w:right w:val="none" w:sz="0" w:space="0" w:color="auto"/>
                  </w:divBdr>
                </w:div>
              </w:divsChild>
            </w:div>
            <w:div w:id="1331441722">
              <w:marLeft w:val="0"/>
              <w:marRight w:val="0"/>
              <w:marTop w:val="0"/>
              <w:marBottom w:val="0"/>
              <w:divBdr>
                <w:top w:val="none" w:sz="0" w:space="0" w:color="auto"/>
                <w:left w:val="none" w:sz="0" w:space="0" w:color="auto"/>
                <w:bottom w:val="none" w:sz="0" w:space="0" w:color="auto"/>
                <w:right w:val="none" w:sz="0" w:space="0" w:color="auto"/>
              </w:divBdr>
              <w:divsChild>
                <w:div w:id="451481343">
                  <w:marLeft w:val="0"/>
                  <w:marRight w:val="0"/>
                  <w:marTop w:val="0"/>
                  <w:marBottom w:val="0"/>
                  <w:divBdr>
                    <w:top w:val="none" w:sz="0" w:space="0" w:color="auto"/>
                    <w:left w:val="none" w:sz="0" w:space="0" w:color="auto"/>
                    <w:bottom w:val="none" w:sz="0" w:space="0" w:color="auto"/>
                    <w:right w:val="none" w:sz="0" w:space="0" w:color="auto"/>
                  </w:divBdr>
                </w:div>
              </w:divsChild>
            </w:div>
            <w:div w:id="1694913495">
              <w:marLeft w:val="0"/>
              <w:marRight w:val="0"/>
              <w:marTop w:val="0"/>
              <w:marBottom w:val="0"/>
              <w:divBdr>
                <w:top w:val="none" w:sz="0" w:space="0" w:color="auto"/>
                <w:left w:val="none" w:sz="0" w:space="0" w:color="auto"/>
                <w:bottom w:val="none" w:sz="0" w:space="0" w:color="auto"/>
                <w:right w:val="none" w:sz="0" w:space="0" w:color="auto"/>
              </w:divBdr>
              <w:divsChild>
                <w:div w:id="1087771612">
                  <w:marLeft w:val="0"/>
                  <w:marRight w:val="0"/>
                  <w:marTop w:val="0"/>
                  <w:marBottom w:val="0"/>
                  <w:divBdr>
                    <w:top w:val="none" w:sz="0" w:space="0" w:color="auto"/>
                    <w:left w:val="none" w:sz="0" w:space="0" w:color="auto"/>
                    <w:bottom w:val="none" w:sz="0" w:space="0" w:color="auto"/>
                    <w:right w:val="none" w:sz="0" w:space="0" w:color="auto"/>
                  </w:divBdr>
                </w:div>
              </w:divsChild>
            </w:div>
            <w:div w:id="80951195">
              <w:marLeft w:val="0"/>
              <w:marRight w:val="0"/>
              <w:marTop w:val="0"/>
              <w:marBottom w:val="0"/>
              <w:divBdr>
                <w:top w:val="none" w:sz="0" w:space="0" w:color="auto"/>
                <w:left w:val="none" w:sz="0" w:space="0" w:color="auto"/>
                <w:bottom w:val="none" w:sz="0" w:space="0" w:color="auto"/>
                <w:right w:val="none" w:sz="0" w:space="0" w:color="auto"/>
              </w:divBdr>
              <w:divsChild>
                <w:div w:id="55516018">
                  <w:marLeft w:val="0"/>
                  <w:marRight w:val="0"/>
                  <w:marTop w:val="0"/>
                  <w:marBottom w:val="0"/>
                  <w:divBdr>
                    <w:top w:val="none" w:sz="0" w:space="0" w:color="auto"/>
                    <w:left w:val="none" w:sz="0" w:space="0" w:color="auto"/>
                    <w:bottom w:val="none" w:sz="0" w:space="0" w:color="auto"/>
                    <w:right w:val="none" w:sz="0" w:space="0" w:color="auto"/>
                  </w:divBdr>
                </w:div>
              </w:divsChild>
            </w:div>
            <w:div w:id="1283149745">
              <w:marLeft w:val="0"/>
              <w:marRight w:val="0"/>
              <w:marTop w:val="0"/>
              <w:marBottom w:val="0"/>
              <w:divBdr>
                <w:top w:val="none" w:sz="0" w:space="0" w:color="auto"/>
                <w:left w:val="none" w:sz="0" w:space="0" w:color="auto"/>
                <w:bottom w:val="none" w:sz="0" w:space="0" w:color="auto"/>
                <w:right w:val="none" w:sz="0" w:space="0" w:color="auto"/>
              </w:divBdr>
              <w:divsChild>
                <w:div w:id="1551921345">
                  <w:marLeft w:val="0"/>
                  <w:marRight w:val="0"/>
                  <w:marTop w:val="0"/>
                  <w:marBottom w:val="0"/>
                  <w:divBdr>
                    <w:top w:val="none" w:sz="0" w:space="0" w:color="auto"/>
                    <w:left w:val="none" w:sz="0" w:space="0" w:color="auto"/>
                    <w:bottom w:val="none" w:sz="0" w:space="0" w:color="auto"/>
                    <w:right w:val="none" w:sz="0" w:space="0" w:color="auto"/>
                  </w:divBdr>
                </w:div>
              </w:divsChild>
            </w:div>
            <w:div w:id="1988244109">
              <w:marLeft w:val="0"/>
              <w:marRight w:val="0"/>
              <w:marTop w:val="0"/>
              <w:marBottom w:val="0"/>
              <w:divBdr>
                <w:top w:val="none" w:sz="0" w:space="0" w:color="auto"/>
                <w:left w:val="none" w:sz="0" w:space="0" w:color="auto"/>
                <w:bottom w:val="none" w:sz="0" w:space="0" w:color="auto"/>
                <w:right w:val="none" w:sz="0" w:space="0" w:color="auto"/>
              </w:divBdr>
              <w:divsChild>
                <w:div w:id="1234319367">
                  <w:marLeft w:val="0"/>
                  <w:marRight w:val="0"/>
                  <w:marTop w:val="0"/>
                  <w:marBottom w:val="0"/>
                  <w:divBdr>
                    <w:top w:val="none" w:sz="0" w:space="0" w:color="auto"/>
                    <w:left w:val="none" w:sz="0" w:space="0" w:color="auto"/>
                    <w:bottom w:val="none" w:sz="0" w:space="0" w:color="auto"/>
                    <w:right w:val="none" w:sz="0" w:space="0" w:color="auto"/>
                  </w:divBdr>
                </w:div>
              </w:divsChild>
            </w:div>
            <w:div w:id="1750536520">
              <w:marLeft w:val="0"/>
              <w:marRight w:val="0"/>
              <w:marTop w:val="0"/>
              <w:marBottom w:val="0"/>
              <w:divBdr>
                <w:top w:val="none" w:sz="0" w:space="0" w:color="auto"/>
                <w:left w:val="none" w:sz="0" w:space="0" w:color="auto"/>
                <w:bottom w:val="none" w:sz="0" w:space="0" w:color="auto"/>
                <w:right w:val="none" w:sz="0" w:space="0" w:color="auto"/>
              </w:divBdr>
              <w:divsChild>
                <w:div w:id="1780951506">
                  <w:marLeft w:val="0"/>
                  <w:marRight w:val="0"/>
                  <w:marTop w:val="0"/>
                  <w:marBottom w:val="0"/>
                  <w:divBdr>
                    <w:top w:val="none" w:sz="0" w:space="0" w:color="auto"/>
                    <w:left w:val="none" w:sz="0" w:space="0" w:color="auto"/>
                    <w:bottom w:val="none" w:sz="0" w:space="0" w:color="auto"/>
                    <w:right w:val="none" w:sz="0" w:space="0" w:color="auto"/>
                  </w:divBdr>
                </w:div>
              </w:divsChild>
            </w:div>
            <w:div w:id="2051568752">
              <w:marLeft w:val="0"/>
              <w:marRight w:val="0"/>
              <w:marTop w:val="0"/>
              <w:marBottom w:val="0"/>
              <w:divBdr>
                <w:top w:val="none" w:sz="0" w:space="0" w:color="auto"/>
                <w:left w:val="none" w:sz="0" w:space="0" w:color="auto"/>
                <w:bottom w:val="none" w:sz="0" w:space="0" w:color="auto"/>
                <w:right w:val="none" w:sz="0" w:space="0" w:color="auto"/>
              </w:divBdr>
              <w:divsChild>
                <w:div w:id="74984981">
                  <w:marLeft w:val="0"/>
                  <w:marRight w:val="0"/>
                  <w:marTop w:val="0"/>
                  <w:marBottom w:val="0"/>
                  <w:divBdr>
                    <w:top w:val="none" w:sz="0" w:space="0" w:color="auto"/>
                    <w:left w:val="none" w:sz="0" w:space="0" w:color="auto"/>
                    <w:bottom w:val="none" w:sz="0" w:space="0" w:color="auto"/>
                    <w:right w:val="none" w:sz="0" w:space="0" w:color="auto"/>
                  </w:divBdr>
                </w:div>
              </w:divsChild>
            </w:div>
            <w:div w:id="1007178290">
              <w:marLeft w:val="0"/>
              <w:marRight w:val="0"/>
              <w:marTop w:val="0"/>
              <w:marBottom w:val="0"/>
              <w:divBdr>
                <w:top w:val="none" w:sz="0" w:space="0" w:color="auto"/>
                <w:left w:val="none" w:sz="0" w:space="0" w:color="auto"/>
                <w:bottom w:val="none" w:sz="0" w:space="0" w:color="auto"/>
                <w:right w:val="none" w:sz="0" w:space="0" w:color="auto"/>
              </w:divBdr>
              <w:divsChild>
                <w:div w:id="123623952">
                  <w:marLeft w:val="0"/>
                  <w:marRight w:val="0"/>
                  <w:marTop w:val="0"/>
                  <w:marBottom w:val="0"/>
                  <w:divBdr>
                    <w:top w:val="none" w:sz="0" w:space="0" w:color="auto"/>
                    <w:left w:val="none" w:sz="0" w:space="0" w:color="auto"/>
                    <w:bottom w:val="none" w:sz="0" w:space="0" w:color="auto"/>
                    <w:right w:val="none" w:sz="0" w:space="0" w:color="auto"/>
                  </w:divBdr>
                </w:div>
              </w:divsChild>
            </w:div>
            <w:div w:id="1660500142">
              <w:marLeft w:val="0"/>
              <w:marRight w:val="0"/>
              <w:marTop w:val="0"/>
              <w:marBottom w:val="0"/>
              <w:divBdr>
                <w:top w:val="none" w:sz="0" w:space="0" w:color="auto"/>
                <w:left w:val="none" w:sz="0" w:space="0" w:color="auto"/>
                <w:bottom w:val="none" w:sz="0" w:space="0" w:color="auto"/>
                <w:right w:val="none" w:sz="0" w:space="0" w:color="auto"/>
              </w:divBdr>
              <w:divsChild>
                <w:div w:id="185541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6223">
      <w:bodyDiv w:val="1"/>
      <w:marLeft w:val="0"/>
      <w:marRight w:val="0"/>
      <w:marTop w:val="0"/>
      <w:marBottom w:val="0"/>
      <w:divBdr>
        <w:top w:val="none" w:sz="0" w:space="0" w:color="auto"/>
        <w:left w:val="none" w:sz="0" w:space="0" w:color="auto"/>
        <w:bottom w:val="none" w:sz="0" w:space="0" w:color="auto"/>
        <w:right w:val="none" w:sz="0" w:space="0" w:color="auto"/>
      </w:divBdr>
    </w:div>
    <w:div w:id="1530685298">
      <w:bodyDiv w:val="1"/>
      <w:marLeft w:val="0"/>
      <w:marRight w:val="0"/>
      <w:marTop w:val="0"/>
      <w:marBottom w:val="0"/>
      <w:divBdr>
        <w:top w:val="none" w:sz="0" w:space="0" w:color="auto"/>
        <w:left w:val="none" w:sz="0" w:space="0" w:color="auto"/>
        <w:bottom w:val="none" w:sz="0" w:space="0" w:color="auto"/>
        <w:right w:val="none" w:sz="0" w:space="0" w:color="auto"/>
      </w:divBdr>
    </w:div>
    <w:div w:id="1530797570">
      <w:bodyDiv w:val="1"/>
      <w:marLeft w:val="0"/>
      <w:marRight w:val="0"/>
      <w:marTop w:val="0"/>
      <w:marBottom w:val="0"/>
      <w:divBdr>
        <w:top w:val="none" w:sz="0" w:space="0" w:color="auto"/>
        <w:left w:val="none" w:sz="0" w:space="0" w:color="auto"/>
        <w:bottom w:val="none" w:sz="0" w:space="0" w:color="auto"/>
        <w:right w:val="none" w:sz="0" w:space="0" w:color="auto"/>
      </w:divBdr>
      <w:divsChild>
        <w:div w:id="1741370404">
          <w:marLeft w:val="0"/>
          <w:marRight w:val="0"/>
          <w:marTop w:val="0"/>
          <w:marBottom w:val="0"/>
          <w:divBdr>
            <w:top w:val="none" w:sz="0" w:space="0" w:color="auto"/>
            <w:left w:val="none" w:sz="0" w:space="0" w:color="auto"/>
            <w:bottom w:val="none" w:sz="0" w:space="0" w:color="auto"/>
            <w:right w:val="none" w:sz="0" w:space="0" w:color="auto"/>
          </w:divBdr>
          <w:divsChild>
            <w:div w:id="240989514">
              <w:marLeft w:val="0"/>
              <w:marRight w:val="0"/>
              <w:marTop w:val="0"/>
              <w:marBottom w:val="0"/>
              <w:divBdr>
                <w:top w:val="none" w:sz="0" w:space="0" w:color="auto"/>
                <w:left w:val="none" w:sz="0" w:space="0" w:color="auto"/>
                <w:bottom w:val="none" w:sz="0" w:space="0" w:color="auto"/>
                <w:right w:val="none" w:sz="0" w:space="0" w:color="auto"/>
              </w:divBdr>
              <w:divsChild>
                <w:div w:id="488252622">
                  <w:marLeft w:val="0"/>
                  <w:marRight w:val="0"/>
                  <w:marTop w:val="0"/>
                  <w:marBottom w:val="0"/>
                  <w:divBdr>
                    <w:top w:val="none" w:sz="0" w:space="0" w:color="auto"/>
                    <w:left w:val="none" w:sz="0" w:space="0" w:color="auto"/>
                    <w:bottom w:val="none" w:sz="0" w:space="0" w:color="auto"/>
                    <w:right w:val="none" w:sz="0" w:space="0" w:color="auto"/>
                  </w:divBdr>
                </w:div>
              </w:divsChild>
            </w:div>
            <w:div w:id="948052704">
              <w:marLeft w:val="0"/>
              <w:marRight w:val="0"/>
              <w:marTop w:val="0"/>
              <w:marBottom w:val="0"/>
              <w:divBdr>
                <w:top w:val="none" w:sz="0" w:space="0" w:color="auto"/>
                <w:left w:val="none" w:sz="0" w:space="0" w:color="auto"/>
                <w:bottom w:val="none" w:sz="0" w:space="0" w:color="auto"/>
                <w:right w:val="none" w:sz="0" w:space="0" w:color="auto"/>
              </w:divBdr>
              <w:divsChild>
                <w:div w:id="1684473831">
                  <w:marLeft w:val="0"/>
                  <w:marRight w:val="0"/>
                  <w:marTop w:val="0"/>
                  <w:marBottom w:val="0"/>
                  <w:divBdr>
                    <w:top w:val="none" w:sz="0" w:space="0" w:color="auto"/>
                    <w:left w:val="none" w:sz="0" w:space="0" w:color="auto"/>
                    <w:bottom w:val="none" w:sz="0" w:space="0" w:color="auto"/>
                    <w:right w:val="none" w:sz="0" w:space="0" w:color="auto"/>
                  </w:divBdr>
                </w:div>
              </w:divsChild>
            </w:div>
            <w:div w:id="1580141149">
              <w:marLeft w:val="0"/>
              <w:marRight w:val="0"/>
              <w:marTop w:val="0"/>
              <w:marBottom w:val="0"/>
              <w:divBdr>
                <w:top w:val="none" w:sz="0" w:space="0" w:color="auto"/>
                <w:left w:val="none" w:sz="0" w:space="0" w:color="auto"/>
                <w:bottom w:val="none" w:sz="0" w:space="0" w:color="auto"/>
                <w:right w:val="none" w:sz="0" w:space="0" w:color="auto"/>
              </w:divBdr>
              <w:divsChild>
                <w:div w:id="1815557933">
                  <w:marLeft w:val="0"/>
                  <w:marRight w:val="0"/>
                  <w:marTop w:val="0"/>
                  <w:marBottom w:val="0"/>
                  <w:divBdr>
                    <w:top w:val="none" w:sz="0" w:space="0" w:color="auto"/>
                    <w:left w:val="none" w:sz="0" w:space="0" w:color="auto"/>
                    <w:bottom w:val="none" w:sz="0" w:space="0" w:color="auto"/>
                    <w:right w:val="none" w:sz="0" w:space="0" w:color="auto"/>
                  </w:divBdr>
                </w:div>
              </w:divsChild>
            </w:div>
            <w:div w:id="733311654">
              <w:marLeft w:val="0"/>
              <w:marRight w:val="0"/>
              <w:marTop w:val="0"/>
              <w:marBottom w:val="0"/>
              <w:divBdr>
                <w:top w:val="none" w:sz="0" w:space="0" w:color="auto"/>
                <w:left w:val="none" w:sz="0" w:space="0" w:color="auto"/>
                <w:bottom w:val="none" w:sz="0" w:space="0" w:color="auto"/>
                <w:right w:val="none" w:sz="0" w:space="0" w:color="auto"/>
              </w:divBdr>
              <w:divsChild>
                <w:div w:id="555554368">
                  <w:marLeft w:val="0"/>
                  <w:marRight w:val="0"/>
                  <w:marTop w:val="0"/>
                  <w:marBottom w:val="0"/>
                  <w:divBdr>
                    <w:top w:val="none" w:sz="0" w:space="0" w:color="auto"/>
                    <w:left w:val="none" w:sz="0" w:space="0" w:color="auto"/>
                    <w:bottom w:val="none" w:sz="0" w:space="0" w:color="auto"/>
                    <w:right w:val="none" w:sz="0" w:space="0" w:color="auto"/>
                  </w:divBdr>
                </w:div>
              </w:divsChild>
            </w:div>
            <w:div w:id="1108433021">
              <w:marLeft w:val="0"/>
              <w:marRight w:val="0"/>
              <w:marTop w:val="0"/>
              <w:marBottom w:val="0"/>
              <w:divBdr>
                <w:top w:val="none" w:sz="0" w:space="0" w:color="auto"/>
                <w:left w:val="none" w:sz="0" w:space="0" w:color="auto"/>
                <w:bottom w:val="none" w:sz="0" w:space="0" w:color="auto"/>
                <w:right w:val="none" w:sz="0" w:space="0" w:color="auto"/>
              </w:divBdr>
              <w:divsChild>
                <w:div w:id="1871336392">
                  <w:marLeft w:val="0"/>
                  <w:marRight w:val="0"/>
                  <w:marTop w:val="0"/>
                  <w:marBottom w:val="0"/>
                  <w:divBdr>
                    <w:top w:val="none" w:sz="0" w:space="0" w:color="auto"/>
                    <w:left w:val="none" w:sz="0" w:space="0" w:color="auto"/>
                    <w:bottom w:val="none" w:sz="0" w:space="0" w:color="auto"/>
                    <w:right w:val="none" w:sz="0" w:space="0" w:color="auto"/>
                  </w:divBdr>
                </w:div>
              </w:divsChild>
            </w:div>
            <w:div w:id="677852983">
              <w:marLeft w:val="0"/>
              <w:marRight w:val="0"/>
              <w:marTop w:val="0"/>
              <w:marBottom w:val="0"/>
              <w:divBdr>
                <w:top w:val="none" w:sz="0" w:space="0" w:color="auto"/>
                <w:left w:val="none" w:sz="0" w:space="0" w:color="auto"/>
                <w:bottom w:val="none" w:sz="0" w:space="0" w:color="auto"/>
                <w:right w:val="none" w:sz="0" w:space="0" w:color="auto"/>
              </w:divBdr>
              <w:divsChild>
                <w:div w:id="1381590981">
                  <w:marLeft w:val="0"/>
                  <w:marRight w:val="0"/>
                  <w:marTop w:val="0"/>
                  <w:marBottom w:val="0"/>
                  <w:divBdr>
                    <w:top w:val="none" w:sz="0" w:space="0" w:color="auto"/>
                    <w:left w:val="none" w:sz="0" w:space="0" w:color="auto"/>
                    <w:bottom w:val="none" w:sz="0" w:space="0" w:color="auto"/>
                    <w:right w:val="none" w:sz="0" w:space="0" w:color="auto"/>
                  </w:divBdr>
                </w:div>
              </w:divsChild>
            </w:div>
            <w:div w:id="1737783299">
              <w:marLeft w:val="0"/>
              <w:marRight w:val="0"/>
              <w:marTop w:val="0"/>
              <w:marBottom w:val="0"/>
              <w:divBdr>
                <w:top w:val="none" w:sz="0" w:space="0" w:color="auto"/>
                <w:left w:val="none" w:sz="0" w:space="0" w:color="auto"/>
                <w:bottom w:val="none" w:sz="0" w:space="0" w:color="auto"/>
                <w:right w:val="none" w:sz="0" w:space="0" w:color="auto"/>
              </w:divBdr>
              <w:divsChild>
                <w:div w:id="1635063812">
                  <w:marLeft w:val="0"/>
                  <w:marRight w:val="0"/>
                  <w:marTop w:val="0"/>
                  <w:marBottom w:val="0"/>
                  <w:divBdr>
                    <w:top w:val="none" w:sz="0" w:space="0" w:color="auto"/>
                    <w:left w:val="none" w:sz="0" w:space="0" w:color="auto"/>
                    <w:bottom w:val="none" w:sz="0" w:space="0" w:color="auto"/>
                    <w:right w:val="none" w:sz="0" w:space="0" w:color="auto"/>
                  </w:divBdr>
                </w:div>
              </w:divsChild>
            </w:div>
            <w:div w:id="219706319">
              <w:marLeft w:val="0"/>
              <w:marRight w:val="0"/>
              <w:marTop w:val="0"/>
              <w:marBottom w:val="0"/>
              <w:divBdr>
                <w:top w:val="none" w:sz="0" w:space="0" w:color="auto"/>
                <w:left w:val="none" w:sz="0" w:space="0" w:color="auto"/>
                <w:bottom w:val="none" w:sz="0" w:space="0" w:color="auto"/>
                <w:right w:val="none" w:sz="0" w:space="0" w:color="auto"/>
              </w:divBdr>
              <w:divsChild>
                <w:div w:id="1138455190">
                  <w:marLeft w:val="0"/>
                  <w:marRight w:val="0"/>
                  <w:marTop w:val="0"/>
                  <w:marBottom w:val="0"/>
                  <w:divBdr>
                    <w:top w:val="none" w:sz="0" w:space="0" w:color="auto"/>
                    <w:left w:val="none" w:sz="0" w:space="0" w:color="auto"/>
                    <w:bottom w:val="none" w:sz="0" w:space="0" w:color="auto"/>
                    <w:right w:val="none" w:sz="0" w:space="0" w:color="auto"/>
                  </w:divBdr>
                </w:div>
              </w:divsChild>
            </w:div>
            <w:div w:id="627855208">
              <w:marLeft w:val="0"/>
              <w:marRight w:val="0"/>
              <w:marTop w:val="0"/>
              <w:marBottom w:val="0"/>
              <w:divBdr>
                <w:top w:val="none" w:sz="0" w:space="0" w:color="auto"/>
                <w:left w:val="none" w:sz="0" w:space="0" w:color="auto"/>
                <w:bottom w:val="none" w:sz="0" w:space="0" w:color="auto"/>
                <w:right w:val="none" w:sz="0" w:space="0" w:color="auto"/>
              </w:divBdr>
              <w:divsChild>
                <w:div w:id="2017919274">
                  <w:marLeft w:val="0"/>
                  <w:marRight w:val="0"/>
                  <w:marTop w:val="0"/>
                  <w:marBottom w:val="0"/>
                  <w:divBdr>
                    <w:top w:val="none" w:sz="0" w:space="0" w:color="auto"/>
                    <w:left w:val="none" w:sz="0" w:space="0" w:color="auto"/>
                    <w:bottom w:val="none" w:sz="0" w:space="0" w:color="auto"/>
                    <w:right w:val="none" w:sz="0" w:space="0" w:color="auto"/>
                  </w:divBdr>
                </w:div>
              </w:divsChild>
            </w:div>
            <w:div w:id="210849476">
              <w:marLeft w:val="0"/>
              <w:marRight w:val="0"/>
              <w:marTop w:val="0"/>
              <w:marBottom w:val="0"/>
              <w:divBdr>
                <w:top w:val="none" w:sz="0" w:space="0" w:color="auto"/>
                <w:left w:val="none" w:sz="0" w:space="0" w:color="auto"/>
                <w:bottom w:val="none" w:sz="0" w:space="0" w:color="auto"/>
                <w:right w:val="none" w:sz="0" w:space="0" w:color="auto"/>
              </w:divBdr>
              <w:divsChild>
                <w:div w:id="1544713288">
                  <w:marLeft w:val="0"/>
                  <w:marRight w:val="0"/>
                  <w:marTop w:val="0"/>
                  <w:marBottom w:val="0"/>
                  <w:divBdr>
                    <w:top w:val="none" w:sz="0" w:space="0" w:color="auto"/>
                    <w:left w:val="none" w:sz="0" w:space="0" w:color="auto"/>
                    <w:bottom w:val="none" w:sz="0" w:space="0" w:color="auto"/>
                    <w:right w:val="none" w:sz="0" w:space="0" w:color="auto"/>
                  </w:divBdr>
                </w:div>
              </w:divsChild>
            </w:div>
            <w:div w:id="2037345487">
              <w:marLeft w:val="0"/>
              <w:marRight w:val="0"/>
              <w:marTop w:val="0"/>
              <w:marBottom w:val="0"/>
              <w:divBdr>
                <w:top w:val="none" w:sz="0" w:space="0" w:color="auto"/>
                <w:left w:val="none" w:sz="0" w:space="0" w:color="auto"/>
                <w:bottom w:val="none" w:sz="0" w:space="0" w:color="auto"/>
                <w:right w:val="none" w:sz="0" w:space="0" w:color="auto"/>
              </w:divBdr>
              <w:divsChild>
                <w:div w:id="1636443222">
                  <w:marLeft w:val="0"/>
                  <w:marRight w:val="0"/>
                  <w:marTop w:val="0"/>
                  <w:marBottom w:val="0"/>
                  <w:divBdr>
                    <w:top w:val="none" w:sz="0" w:space="0" w:color="auto"/>
                    <w:left w:val="none" w:sz="0" w:space="0" w:color="auto"/>
                    <w:bottom w:val="none" w:sz="0" w:space="0" w:color="auto"/>
                    <w:right w:val="none" w:sz="0" w:space="0" w:color="auto"/>
                  </w:divBdr>
                </w:div>
              </w:divsChild>
            </w:div>
            <w:div w:id="1467506112">
              <w:marLeft w:val="0"/>
              <w:marRight w:val="0"/>
              <w:marTop w:val="0"/>
              <w:marBottom w:val="0"/>
              <w:divBdr>
                <w:top w:val="none" w:sz="0" w:space="0" w:color="auto"/>
                <w:left w:val="none" w:sz="0" w:space="0" w:color="auto"/>
                <w:bottom w:val="none" w:sz="0" w:space="0" w:color="auto"/>
                <w:right w:val="none" w:sz="0" w:space="0" w:color="auto"/>
              </w:divBdr>
              <w:divsChild>
                <w:div w:id="1929338675">
                  <w:marLeft w:val="0"/>
                  <w:marRight w:val="0"/>
                  <w:marTop w:val="0"/>
                  <w:marBottom w:val="0"/>
                  <w:divBdr>
                    <w:top w:val="none" w:sz="0" w:space="0" w:color="auto"/>
                    <w:left w:val="none" w:sz="0" w:space="0" w:color="auto"/>
                    <w:bottom w:val="none" w:sz="0" w:space="0" w:color="auto"/>
                    <w:right w:val="none" w:sz="0" w:space="0" w:color="auto"/>
                  </w:divBdr>
                </w:div>
              </w:divsChild>
            </w:div>
            <w:div w:id="189495153">
              <w:marLeft w:val="0"/>
              <w:marRight w:val="0"/>
              <w:marTop w:val="0"/>
              <w:marBottom w:val="0"/>
              <w:divBdr>
                <w:top w:val="none" w:sz="0" w:space="0" w:color="auto"/>
                <w:left w:val="none" w:sz="0" w:space="0" w:color="auto"/>
                <w:bottom w:val="none" w:sz="0" w:space="0" w:color="auto"/>
                <w:right w:val="none" w:sz="0" w:space="0" w:color="auto"/>
              </w:divBdr>
              <w:divsChild>
                <w:div w:id="704870165">
                  <w:marLeft w:val="0"/>
                  <w:marRight w:val="0"/>
                  <w:marTop w:val="0"/>
                  <w:marBottom w:val="0"/>
                  <w:divBdr>
                    <w:top w:val="none" w:sz="0" w:space="0" w:color="auto"/>
                    <w:left w:val="none" w:sz="0" w:space="0" w:color="auto"/>
                    <w:bottom w:val="none" w:sz="0" w:space="0" w:color="auto"/>
                    <w:right w:val="none" w:sz="0" w:space="0" w:color="auto"/>
                  </w:divBdr>
                </w:div>
              </w:divsChild>
            </w:div>
            <w:div w:id="1090277210">
              <w:marLeft w:val="0"/>
              <w:marRight w:val="0"/>
              <w:marTop w:val="0"/>
              <w:marBottom w:val="0"/>
              <w:divBdr>
                <w:top w:val="none" w:sz="0" w:space="0" w:color="auto"/>
                <w:left w:val="none" w:sz="0" w:space="0" w:color="auto"/>
                <w:bottom w:val="none" w:sz="0" w:space="0" w:color="auto"/>
                <w:right w:val="none" w:sz="0" w:space="0" w:color="auto"/>
              </w:divBdr>
              <w:divsChild>
                <w:div w:id="1715109098">
                  <w:marLeft w:val="0"/>
                  <w:marRight w:val="0"/>
                  <w:marTop w:val="0"/>
                  <w:marBottom w:val="0"/>
                  <w:divBdr>
                    <w:top w:val="none" w:sz="0" w:space="0" w:color="auto"/>
                    <w:left w:val="none" w:sz="0" w:space="0" w:color="auto"/>
                    <w:bottom w:val="none" w:sz="0" w:space="0" w:color="auto"/>
                    <w:right w:val="none" w:sz="0" w:space="0" w:color="auto"/>
                  </w:divBdr>
                </w:div>
              </w:divsChild>
            </w:div>
            <w:div w:id="1628584422">
              <w:marLeft w:val="0"/>
              <w:marRight w:val="0"/>
              <w:marTop w:val="0"/>
              <w:marBottom w:val="0"/>
              <w:divBdr>
                <w:top w:val="none" w:sz="0" w:space="0" w:color="auto"/>
                <w:left w:val="none" w:sz="0" w:space="0" w:color="auto"/>
                <w:bottom w:val="none" w:sz="0" w:space="0" w:color="auto"/>
                <w:right w:val="none" w:sz="0" w:space="0" w:color="auto"/>
              </w:divBdr>
              <w:divsChild>
                <w:div w:id="1025983879">
                  <w:marLeft w:val="0"/>
                  <w:marRight w:val="0"/>
                  <w:marTop w:val="0"/>
                  <w:marBottom w:val="0"/>
                  <w:divBdr>
                    <w:top w:val="none" w:sz="0" w:space="0" w:color="auto"/>
                    <w:left w:val="none" w:sz="0" w:space="0" w:color="auto"/>
                    <w:bottom w:val="none" w:sz="0" w:space="0" w:color="auto"/>
                    <w:right w:val="none" w:sz="0" w:space="0" w:color="auto"/>
                  </w:divBdr>
                </w:div>
              </w:divsChild>
            </w:div>
            <w:div w:id="2031486540">
              <w:marLeft w:val="0"/>
              <w:marRight w:val="0"/>
              <w:marTop w:val="0"/>
              <w:marBottom w:val="0"/>
              <w:divBdr>
                <w:top w:val="none" w:sz="0" w:space="0" w:color="auto"/>
                <w:left w:val="none" w:sz="0" w:space="0" w:color="auto"/>
                <w:bottom w:val="none" w:sz="0" w:space="0" w:color="auto"/>
                <w:right w:val="none" w:sz="0" w:space="0" w:color="auto"/>
              </w:divBdr>
              <w:divsChild>
                <w:div w:id="1422795738">
                  <w:marLeft w:val="0"/>
                  <w:marRight w:val="0"/>
                  <w:marTop w:val="0"/>
                  <w:marBottom w:val="0"/>
                  <w:divBdr>
                    <w:top w:val="none" w:sz="0" w:space="0" w:color="auto"/>
                    <w:left w:val="none" w:sz="0" w:space="0" w:color="auto"/>
                    <w:bottom w:val="none" w:sz="0" w:space="0" w:color="auto"/>
                    <w:right w:val="none" w:sz="0" w:space="0" w:color="auto"/>
                  </w:divBdr>
                </w:div>
              </w:divsChild>
            </w:div>
            <w:div w:id="1156192386">
              <w:marLeft w:val="0"/>
              <w:marRight w:val="0"/>
              <w:marTop w:val="0"/>
              <w:marBottom w:val="0"/>
              <w:divBdr>
                <w:top w:val="none" w:sz="0" w:space="0" w:color="auto"/>
                <w:left w:val="none" w:sz="0" w:space="0" w:color="auto"/>
                <w:bottom w:val="none" w:sz="0" w:space="0" w:color="auto"/>
                <w:right w:val="none" w:sz="0" w:space="0" w:color="auto"/>
              </w:divBdr>
              <w:divsChild>
                <w:div w:id="602421621">
                  <w:marLeft w:val="0"/>
                  <w:marRight w:val="0"/>
                  <w:marTop w:val="0"/>
                  <w:marBottom w:val="0"/>
                  <w:divBdr>
                    <w:top w:val="none" w:sz="0" w:space="0" w:color="auto"/>
                    <w:left w:val="none" w:sz="0" w:space="0" w:color="auto"/>
                    <w:bottom w:val="none" w:sz="0" w:space="0" w:color="auto"/>
                    <w:right w:val="none" w:sz="0" w:space="0" w:color="auto"/>
                  </w:divBdr>
                </w:div>
              </w:divsChild>
            </w:div>
            <w:div w:id="123546769">
              <w:marLeft w:val="0"/>
              <w:marRight w:val="0"/>
              <w:marTop w:val="0"/>
              <w:marBottom w:val="0"/>
              <w:divBdr>
                <w:top w:val="none" w:sz="0" w:space="0" w:color="auto"/>
                <w:left w:val="none" w:sz="0" w:space="0" w:color="auto"/>
                <w:bottom w:val="none" w:sz="0" w:space="0" w:color="auto"/>
                <w:right w:val="none" w:sz="0" w:space="0" w:color="auto"/>
              </w:divBdr>
              <w:divsChild>
                <w:div w:id="1073622002">
                  <w:marLeft w:val="0"/>
                  <w:marRight w:val="0"/>
                  <w:marTop w:val="0"/>
                  <w:marBottom w:val="0"/>
                  <w:divBdr>
                    <w:top w:val="none" w:sz="0" w:space="0" w:color="auto"/>
                    <w:left w:val="none" w:sz="0" w:space="0" w:color="auto"/>
                    <w:bottom w:val="none" w:sz="0" w:space="0" w:color="auto"/>
                    <w:right w:val="none" w:sz="0" w:space="0" w:color="auto"/>
                  </w:divBdr>
                </w:div>
              </w:divsChild>
            </w:div>
            <w:div w:id="565645871">
              <w:marLeft w:val="0"/>
              <w:marRight w:val="0"/>
              <w:marTop w:val="0"/>
              <w:marBottom w:val="0"/>
              <w:divBdr>
                <w:top w:val="none" w:sz="0" w:space="0" w:color="auto"/>
                <w:left w:val="none" w:sz="0" w:space="0" w:color="auto"/>
                <w:bottom w:val="none" w:sz="0" w:space="0" w:color="auto"/>
                <w:right w:val="none" w:sz="0" w:space="0" w:color="auto"/>
              </w:divBdr>
              <w:divsChild>
                <w:div w:id="1110782270">
                  <w:marLeft w:val="0"/>
                  <w:marRight w:val="0"/>
                  <w:marTop w:val="0"/>
                  <w:marBottom w:val="0"/>
                  <w:divBdr>
                    <w:top w:val="none" w:sz="0" w:space="0" w:color="auto"/>
                    <w:left w:val="none" w:sz="0" w:space="0" w:color="auto"/>
                    <w:bottom w:val="none" w:sz="0" w:space="0" w:color="auto"/>
                    <w:right w:val="none" w:sz="0" w:space="0" w:color="auto"/>
                  </w:divBdr>
                </w:div>
              </w:divsChild>
            </w:div>
            <w:div w:id="455757562">
              <w:marLeft w:val="0"/>
              <w:marRight w:val="0"/>
              <w:marTop w:val="0"/>
              <w:marBottom w:val="0"/>
              <w:divBdr>
                <w:top w:val="none" w:sz="0" w:space="0" w:color="auto"/>
                <w:left w:val="none" w:sz="0" w:space="0" w:color="auto"/>
                <w:bottom w:val="none" w:sz="0" w:space="0" w:color="auto"/>
                <w:right w:val="none" w:sz="0" w:space="0" w:color="auto"/>
              </w:divBdr>
              <w:divsChild>
                <w:div w:id="578561738">
                  <w:marLeft w:val="0"/>
                  <w:marRight w:val="0"/>
                  <w:marTop w:val="0"/>
                  <w:marBottom w:val="0"/>
                  <w:divBdr>
                    <w:top w:val="none" w:sz="0" w:space="0" w:color="auto"/>
                    <w:left w:val="none" w:sz="0" w:space="0" w:color="auto"/>
                    <w:bottom w:val="none" w:sz="0" w:space="0" w:color="auto"/>
                    <w:right w:val="none" w:sz="0" w:space="0" w:color="auto"/>
                  </w:divBdr>
                </w:div>
              </w:divsChild>
            </w:div>
            <w:div w:id="271743484">
              <w:marLeft w:val="0"/>
              <w:marRight w:val="0"/>
              <w:marTop w:val="0"/>
              <w:marBottom w:val="0"/>
              <w:divBdr>
                <w:top w:val="none" w:sz="0" w:space="0" w:color="auto"/>
                <w:left w:val="none" w:sz="0" w:space="0" w:color="auto"/>
                <w:bottom w:val="none" w:sz="0" w:space="0" w:color="auto"/>
                <w:right w:val="none" w:sz="0" w:space="0" w:color="auto"/>
              </w:divBdr>
              <w:divsChild>
                <w:div w:id="2092001348">
                  <w:marLeft w:val="0"/>
                  <w:marRight w:val="0"/>
                  <w:marTop w:val="0"/>
                  <w:marBottom w:val="0"/>
                  <w:divBdr>
                    <w:top w:val="none" w:sz="0" w:space="0" w:color="auto"/>
                    <w:left w:val="none" w:sz="0" w:space="0" w:color="auto"/>
                    <w:bottom w:val="none" w:sz="0" w:space="0" w:color="auto"/>
                    <w:right w:val="none" w:sz="0" w:space="0" w:color="auto"/>
                  </w:divBdr>
                </w:div>
              </w:divsChild>
            </w:div>
            <w:div w:id="1573585128">
              <w:marLeft w:val="0"/>
              <w:marRight w:val="0"/>
              <w:marTop w:val="0"/>
              <w:marBottom w:val="0"/>
              <w:divBdr>
                <w:top w:val="none" w:sz="0" w:space="0" w:color="auto"/>
                <w:left w:val="none" w:sz="0" w:space="0" w:color="auto"/>
                <w:bottom w:val="none" w:sz="0" w:space="0" w:color="auto"/>
                <w:right w:val="none" w:sz="0" w:space="0" w:color="auto"/>
              </w:divBdr>
              <w:divsChild>
                <w:div w:id="1557008658">
                  <w:marLeft w:val="0"/>
                  <w:marRight w:val="0"/>
                  <w:marTop w:val="0"/>
                  <w:marBottom w:val="0"/>
                  <w:divBdr>
                    <w:top w:val="none" w:sz="0" w:space="0" w:color="auto"/>
                    <w:left w:val="none" w:sz="0" w:space="0" w:color="auto"/>
                    <w:bottom w:val="none" w:sz="0" w:space="0" w:color="auto"/>
                    <w:right w:val="none" w:sz="0" w:space="0" w:color="auto"/>
                  </w:divBdr>
                </w:div>
              </w:divsChild>
            </w:div>
            <w:div w:id="827212874">
              <w:marLeft w:val="0"/>
              <w:marRight w:val="0"/>
              <w:marTop w:val="0"/>
              <w:marBottom w:val="0"/>
              <w:divBdr>
                <w:top w:val="none" w:sz="0" w:space="0" w:color="auto"/>
                <w:left w:val="none" w:sz="0" w:space="0" w:color="auto"/>
                <w:bottom w:val="none" w:sz="0" w:space="0" w:color="auto"/>
                <w:right w:val="none" w:sz="0" w:space="0" w:color="auto"/>
              </w:divBdr>
              <w:divsChild>
                <w:div w:id="1159148716">
                  <w:marLeft w:val="0"/>
                  <w:marRight w:val="0"/>
                  <w:marTop w:val="0"/>
                  <w:marBottom w:val="0"/>
                  <w:divBdr>
                    <w:top w:val="none" w:sz="0" w:space="0" w:color="auto"/>
                    <w:left w:val="none" w:sz="0" w:space="0" w:color="auto"/>
                    <w:bottom w:val="none" w:sz="0" w:space="0" w:color="auto"/>
                    <w:right w:val="none" w:sz="0" w:space="0" w:color="auto"/>
                  </w:divBdr>
                </w:div>
              </w:divsChild>
            </w:div>
            <w:div w:id="1446191962">
              <w:marLeft w:val="0"/>
              <w:marRight w:val="0"/>
              <w:marTop w:val="0"/>
              <w:marBottom w:val="0"/>
              <w:divBdr>
                <w:top w:val="none" w:sz="0" w:space="0" w:color="auto"/>
                <w:left w:val="none" w:sz="0" w:space="0" w:color="auto"/>
                <w:bottom w:val="none" w:sz="0" w:space="0" w:color="auto"/>
                <w:right w:val="none" w:sz="0" w:space="0" w:color="auto"/>
              </w:divBdr>
              <w:divsChild>
                <w:div w:id="15926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7454">
          <w:marLeft w:val="0"/>
          <w:marRight w:val="0"/>
          <w:marTop w:val="0"/>
          <w:marBottom w:val="0"/>
          <w:divBdr>
            <w:top w:val="none" w:sz="0" w:space="0" w:color="auto"/>
            <w:left w:val="none" w:sz="0" w:space="0" w:color="auto"/>
            <w:bottom w:val="none" w:sz="0" w:space="0" w:color="auto"/>
            <w:right w:val="none" w:sz="0" w:space="0" w:color="auto"/>
          </w:divBdr>
          <w:divsChild>
            <w:div w:id="1479104622">
              <w:marLeft w:val="0"/>
              <w:marRight w:val="0"/>
              <w:marTop w:val="0"/>
              <w:marBottom w:val="0"/>
              <w:divBdr>
                <w:top w:val="none" w:sz="0" w:space="0" w:color="auto"/>
                <w:left w:val="none" w:sz="0" w:space="0" w:color="auto"/>
                <w:bottom w:val="none" w:sz="0" w:space="0" w:color="auto"/>
                <w:right w:val="none" w:sz="0" w:space="0" w:color="auto"/>
              </w:divBdr>
            </w:div>
          </w:divsChild>
        </w:div>
        <w:div w:id="1389303580">
          <w:marLeft w:val="0"/>
          <w:marRight w:val="0"/>
          <w:marTop w:val="0"/>
          <w:marBottom w:val="0"/>
          <w:divBdr>
            <w:top w:val="none" w:sz="0" w:space="0" w:color="auto"/>
            <w:left w:val="none" w:sz="0" w:space="0" w:color="auto"/>
            <w:bottom w:val="none" w:sz="0" w:space="0" w:color="auto"/>
            <w:right w:val="none" w:sz="0" w:space="0" w:color="auto"/>
          </w:divBdr>
          <w:divsChild>
            <w:div w:id="956721725">
              <w:marLeft w:val="0"/>
              <w:marRight w:val="0"/>
              <w:marTop w:val="0"/>
              <w:marBottom w:val="0"/>
              <w:divBdr>
                <w:top w:val="none" w:sz="0" w:space="0" w:color="auto"/>
                <w:left w:val="none" w:sz="0" w:space="0" w:color="auto"/>
                <w:bottom w:val="none" w:sz="0" w:space="0" w:color="auto"/>
                <w:right w:val="none" w:sz="0" w:space="0" w:color="auto"/>
              </w:divBdr>
            </w:div>
          </w:divsChild>
        </w:div>
        <w:div w:id="424499319">
          <w:marLeft w:val="0"/>
          <w:marRight w:val="0"/>
          <w:marTop w:val="0"/>
          <w:marBottom w:val="0"/>
          <w:divBdr>
            <w:top w:val="none" w:sz="0" w:space="0" w:color="auto"/>
            <w:left w:val="none" w:sz="0" w:space="0" w:color="auto"/>
            <w:bottom w:val="none" w:sz="0" w:space="0" w:color="auto"/>
            <w:right w:val="none" w:sz="0" w:space="0" w:color="auto"/>
          </w:divBdr>
          <w:divsChild>
            <w:div w:id="585187546">
              <w:marLeft w:val="0"/>
              <w:marRight w:val="0"/>
              <w:marTop w:val="0"/>
              <w:marBottom w:val="0"/>
              <w:divBdr>
                <w:top w:val="none" w:sz="0" w:space="0" w:color="auto"/>
                <w:left w:val="none" w:sz="0" w:space="0" w:color="auto"/>
                <w:bottom w:val="none" w:sz="0" w:space="0" w:color="auto"/>
                <w:right w:val="none" w:sz="0" w:space="0" w:color="auto"/>
              </w:divBdr>
            </w:div>
          </w:divsChild>
        </w:div>
        <w:div w:id="283969410">
          <w:marLeft w:val="0"/>
          <w:marRight w:val="0"/>
          <w:marTop w:val="0"/>
          <w:marBottom w:val="0"/>
          <w:divBdr>
            <w:top w:val="none" w:sz="0" w:space="0" w:color="auto"/>
            <w:left w:val="none" w:sz="0" w:space="0" w:color="auto"/>
            <w:bottom w:val="none" w:sz="0" w:space="0" w:color="auto"/>
            <w:right w:val="none" w:sz="0" w:space="0" w:color="auto"/>
          </w:divBdr>
          <w:divsChild>
            <w:div w:id="1886672382">
              <w:marLeft w:val="0"/>
              <w:marRight w:val="0"/>
              <w:marTop w:val="0"/>
              <w:marBottom w:val="0"/>
              <w:divBdr>
                <w:top w:val="none" w:sz="0" w:space="0" w:color="auto"/>
                <w:left w:val="none" w:sz="0" w:space="0" w:color="auto"/>
                <w:bottom w:val="none" w:sz="0" w:space="0" w:color="auto"/>
                <w:right w:val="none" w:sz="0" w:space="0" w:color="auto"/>
              </w:divBdr>
            </w:div>
          </w:divsChild>
        </w:div>
        <w:div w:id="494497166">
          <w:marLeft w:val="0"/>
          <w:marRight w:val="0"/>
          <w:marTop w:val="0"/>
          <w:marBottom w:val="0"/>
          <w:divBdr>
            <w:top w:val="none" w:sz="0" w:space="0" w:color="auto"/>
            <w:left w:val="none" w:sz="0" w:space="0" w:color="auto"/>
            <w:bottom w:val="none" w:sz="0" w:space="0" w:color="auto"/>
            <w:right w:val="none" w:sz="0" w:space="0" w:color="auto"/>
          </w:divBdr>
          <w:divsChild>
            <w:div w:id="586885484">
              <w:marLeft w:val="0"/>
              <w:marRight w:val="0"/>
              <w:marTop w:val="0"/>
              <w:marBottom w:val="0"/>
              <w:divBdr>
                <w:top w:val="none" w:sz="0" w:space="0" w:color="auto"/>
                <w:left w:val="none" w:sz="0" w:space="0" w:color="auto"/>
                <w:bottom w:val="none" w:sz="0" w:space="0" w:color="auto"/>
                <w:right w:val="none" w:sz="0" w:space="0" w:color="auto"/>
              </w:divBdr>
            </w:div>
          </w:divsChild>
        </w:div>
        <w:div w:id="868033125">
          <w:marLeft w:val="0"/>
          <w:marRight w:val="0"/>
          <w:marTop w:val="0"/>
          <w:marBottom w:val="0"/>
          <w:divBdr>
            <w:top w:val="none" w:sz="0" w:space="0" w:color="auto"/>
            <w:left w:val="none" w:sz="0" w:space="0" w:color="auto"/>
            <w:bottom w:val="none" w:sz="0" w:space="0" w:color="auto"/>
            <w:right w:val="none" w:sz="0" w:space="0" w:color="auto"/>
          </w:divBdr>
          <w:divsChild>
            <w:div w:id="327247794">
              <w:marLeft w:val="0"/>
              <w:marRight w:val="0"/>
              <w:marTop w:val="0"/>
              <w:marBottom w:val="0"/>
              <w:divBdr>
                <w:top w:val="none" w:sz="0" w:space="0" w:color="auto"/>
                <w:left w:val="none" w:sz="0" w:space="0" w:color="auto"/>
                <w:bottom w:val="none" w:sz="0" w:space="0" w:color="auto"/>
                <w:right w:val="none" w:sz="0" w:space="0" w:color="auto"/>
              </w:divBdr>
            </w:div>
          </w:divsChild>
        </w:div>
        <w:div w:id="1740596036">
          <w:marLeft w:val="0"/>
          <w:marRight w:val="0"/>
          <w:marTop w:val="0"/>
          <w:marBottom w:val="0"/>
          <w:divBdr>
            <w:top w:val="none" w:sz="0" w:space="0" w:color="auto"/>
            <w:left w:val="none" w:sz="0" w:space="0" w:color="auto"/>
            <w:bottom w:val="none" w:sz="0" w:space="0" w:color="auto"/>
            <w:right w:val="none" w:sz="0" w:space="0" w:color="auto"/>
          </w:divBdr>
          <w:divsChild>
            <w:div w:id="58403502">
              <w:marLeft w:val="0"/>
              <w:marRight w:val="0"/>
              <w:marTop w:val="0"/>
              <w:marBottom w:val="0"/>
              <w:divBdr>
                <w:top w:val="none" w:sz="0" w:space="0" w:color="auto"/>
                <w:left w:val="none" w:sz="0" w:space="0" w:color="auto"/>
                <w:bottom w:val="none" w:sz="0" w:space="0" w:color="auto"/>
                <w:right w:val="none" w:sz="0" w:space="0" w:color="auto"/>
              </w:divBdr>
            </w:div>
          </w:divsChild>
        </w:div>
        <w:div w:id="634338241">
          <w:marLeft w:val="0"/>
          <w:marRight w:val="0"/>
          <w:marTop w:val="0"/>
          <w:marBottom w:val="0"/>
          <w:divBdr>
            <w:top w:val="none" w:sz="0" w:space="0" w:color="auto"/>
            <w:left w:val="none" w:sz="0" w:space="0" w:color="auto"/>
            <w:bottom w:val="none" w:sz="0" w:space="0" w:color="auto"/>
            <w:right w:val="none" w:sz="0" w:space="0" w:color="auto"/>
          </w:divBdr>
          <w:divsChild>
            <w:div w:id="1200972814">
              <w:marLeft w:val="0"/>
              <w:marRight w:val="0"/>
              <w:marTop w:val="0"/>
              <w:marBottom w:val="0"/>
              <w:divBdr>
                <w:top w:val="none" w:sz="0" w:space="0" w:color="auto"/>
                <w:left w:val="none" w:sz="0" w:space="0" w:color="auto"/>
                <w:bottom w:val="none" w:sz="0" w:space="0" w:color="auto"/>
                <w:right w:val="none" w:sz="0" w:space="0" w:color="auto"/>
              </w:divBdr>
            </w:div>
          </w:divsChild>
        </w:div>
        <w:div w:id="707997501">
          <w:marLeft w:val="0"/>
          <w:marRight w:val="0"/>
          <w:marTop w:val="0"/>
          <w:marBottom w:val="0"/>
          <w:divBdr>
            <w:top w:val="none" w:sz="0" w:space="0" w:color="auto"/>
            <w:left w:val="none" w:sz="0" w:space="0" w:color="auto"/>
            <w:bottom w:val="none" w:sz="0" w:space="0" w:color="auto"/>
            <w:right w:val="none" w:sz="0" w:space="0" w:color="auto"/>
          </w:divBdr>
          <w:divsChild>
            <w:div w:id="2088719981">
              <w:marLeft w:val="0"/>
              <w:marRight w:val="0"/>
              <w:marTop w:val="0"/>
              <w:marBottom w:val="0"/>
              <w:divBdr>
                <w:top w:val="none" w:sz="0" w:space="0" w:color="auto"/>
                <w:left w:val="none" w:sz="0" w:space="0" w:color="auto"/>
                <w:bottom w:val="none" w:sz="0" w:space="0" w:color="auto"/>
                <w:right w:val="none" w:sz="0" w:space="0" w:color="auto"/>
              </w:divBdr>
            </w:div>
          </w:divsChild>
        </w:div>
        <w:div w:id="1287472212">
          <w:marLeft w:val="0"/>
          <w:marRight w:val="0"/>
          <w:marTop w:val="0"/>
          <w:marBottom w:val="0"/>
          <w:divBdr>
            <w:top w:val="none" w:sz="0" w:space="0" w:color="auto"/>
            <w:left w:val="none" w:sz="0" w:space="0" w:color="auto"/>
            <w:bottom w:val="none" w:sz="0" w:space="0" w:color="auto"/>
            <w:right w:val="none" w:sz="0" w:space="0" w:color="auto"/>
          </w:divBdr>
          <w:divsChild>
            <w:div w:id="1358189582">
              <w:marLeft w:val="0"/>
              <w:marRight w:val="0"/>
              <w:marTop w:val="0"/>
              <w:marBottom w:val="0"/>
              <w:divBdr>
                <w:top w:val="none" w:sz="0" w:space="0" w:color="auto"/>
                <w:left w:val="none" w:sz="0" w:space="0" w:color="auto"/>
                <w:bottom w:val="none" w:sz="0" w:space="0" w:color="auto"/>
                <w:right w:val="none" w:sz="0" w:space="0" w:color="auto"/>
              </w:divBdr>
            </w:div>
          </w:divsChild>
        </w:div>
        <w:div w:id="1500271273">
          <w:marLeft w:val="0"/>
          <w:marRight w:val="0"/>
          <w:marTop w:val="0"/>
          <w:marBottom w:val="0"/>
          <w:divBdr>
            <w:top w:val="none" w:sz="0" w:space="0" w:color="auto"/>
            <w:left w:val="none" w:sz="0" w:space="0" w:color="auto"/>
            <w:bottom w:val="none" w:sz="0" w:space="0" w:color="auto"/>
            <w:right w:val="none" w:sz="0" w:space="0" w:color="auto"/>
          </w:divBdr>
          <w:divsChild>
            <w:div w:id="1753113676">
              <w:marLeft w:val="0"/>
              <w:marRight w:val="0"/>
              <w:marTop w:val="0"/>
              <w:marBottom w:val="0"/>
              <w:divBdr>
                <w:top w:val="none" w:sz="0" w:space="0" w:color="auto"/>
                <w:left w:val="none" w:sz="0" w:space="0" w:color="auto"/>
                <w:bottom w:val="none" w:sz="0" w:space="0" w:color="auto"/>
                <w:right w:val="none" w:sz="0" w:space="0" w:color="auto"/>
              </w:divBdr>
            </w:div>
          </w:divsChild>
        </w:div>
        <w:div w:id="1188719873">
          <w:marLeft w:val="0"/>
          <w:marRight w:val="0"/>
          <w:marTop w:val="0"/>
          <w:marBottom w:val="0"/>
          <w:divBdr>
            <w:top w:val="none" w:sz="0" w:space="0" w:color="auto"/>
            <w:left w:val="none" w:sz="0" w:space="0" w:color="auto"/>
            <w:bottom w:val="none" w:sz="0" w:space="0" w:color="auto"/>
            <w:right w:val="none" w:sz="0" w:space="0" w:color="auto"/>
          </w:divBdr>
          <w:divsChild>
            <w:div w:id="1013611067">
              <w:marLeft w:val="0"/>
              <w:marRight w:val="0"/>
              <w:marTop w:val="0"/>
              <w:marBottom w:val="0"/>
              <w:divBdr>
                <w:top w:val="none" w:sz="0" w:space="0" w:color="auto"/>
                <w:left w:val="none" w:sz="0" w:space="0" w:color="auto"/>
                <w:bottom w:val="none" w:sz="0" w:space="0" w:color="auto"/>
                <w:right w:val="none" w:sz="0" w:space="0" w:color="auto"/>
              </w:divBdr>
            </w:div>
          </w:divsChild>
        </w:div>
        <w:div w:id="287860622">
          <w:marLeft w:val="0"/>
          <w:marRight w:val="0"/>
          <w:marTop w:val="0"/>
          <w:marBottom w:val="0"/>
          <w:divBdr>
            <w:top w:val="none" w:sz="0" w:space="0" w:color="auto"/>
            <w:left w:val="none" w:sz="0" w:space="0" w:color="auto"/>
            <w:bottom w:val="none" w:sz="0" w:space="0" w:color="auto"/>
            <w:right w:val="none" w:sz="0" w:space="0" w:color="auto"/>
          </w:divBdr>
          <w:divsChild>
            <w:div w:id="1585336710">
              <w:marLeft w:val="0"/>
              <w:marRight w:val="0"/>
              <w:marTop w:val="0"/>
              <w:marBottom w:val="0"/>
              <w:divBdr>
                <w:top w:val="none" w:sz="0" w:space="0" w:color="auto"/>
                <w:left w:val="none" w:sz="0" w:space="0" w:color="auto"/>
                <w:bottom w:val="none" w:sz="0" w:space="0" w:color="auto"/>
                <w:right w:val="none" w:sz="0" w:space="0" w:color="auto"/>
              </w:divBdr>
            </w:div>
          </w:divsChild>
        </w:div>
        <w:div w:id="652832229">
          <w:marLeft w:val="0"/>
          <w:marRight w:val="0"/>
          <w:marTop w:val="0"/>
          <w:marBottom w:val="0"/>
          <w:divBdr>
            <w:top w:val="none" w:sz="0" w:space="0" w:color="auto"/>
            <w:left w:val="none" w:sz="0" w:space="0" w:color="auto"/>
            <w:bottom w:val="none" w:sz="0" w:space="0" w:color="auto"/>
            <w:right w:val="none" w:sz="0" w:space="0" w:color="auto"/>
          </w:divBdr>
          <w:divsChild>
            <w:div w:id="1224297211">
              <w:marLeft w:val="0"/>
              <w:marRight w:val="0"/>
              <w:marTop w:val="0"/>
              <w:marBottom w:val="0"/>
              <w:divBdr>
                <w:top w:val="none" w:sz="0" w:space="0" w:color="auto"/>
                <w:left w:val="none" w:sz="0" w:space="0" w:color="auto"/>
                <w:bottom w:val="none" w:sz="0" w:space="0" w:color="auto"/>
                <w:right w:val="none" w:sz="0" w:space="0" w:color="auto"/>
              </w:divBdr>
            </w:div>
          </w:divsChild>
        </w:div>
        <w:div w:id="1633562679">
          <w:marLeft w:val="0"/>
          <w:marRight w:val="0"/>
          <w:marTop w:val="0"/>
          <w:marBottom w:val="0"/>
          <w:divBdr>
            <w:top w:val="none" w:sz="0" w:space="0" w:color="auto"/>
            <w:left w:val="none" w:sz="0" w:space="0" w:color="auto"/>
            <w:bottom w:val="none" w:sz="0" w:space="0" w:color="auto"/>
            <w:right w:val="none" w:sz="0" w:space="0" w:color="auto"/>
          </w:divBdr>
          <w:divsChild>
            <w:div w:id="541208128">
              <w:marLeft w:val="0"/>
              <w:marRight w:val="0"/>
              <w:marTop w:val="0"/>
              <w:marBottom w:val="0"/>
              <w:divBdr>
                <w:top w:val="none" w:sz="0" w:space="0" w:color="auto"/>
                <w:left w:val="none" w:sz="0" w:space="0" w:color="auto"/>
                <w:bottom w:val="none" w:sz="0" w:space="0" w:color="auto"/>
                <w:right w:val="none" w:sz="0" w:space="0" w:color="auto"/>
              </w:divBdr>
            </w:div>
          </w:divsChild>
        </w:div>
        <w:div w:id="1417440717">
          <w:marLeft w:val="0"/>
          <w:marRight w:val="0"/>
          <w:marTop w:val="0"/>
          <w:marBottom w:val="0"/>
          <w:divBdr>
            <w:top w:val="none" w:sz="0" w:space="0" w:color="auto"/>
            <w:left w:val="none" w:sz="0" w:space="0" w:color="auto"/>
            <w:bottom w:val="none" w:sz="0" w:space="0" w:color="auto"/>
            <w:right w:val="none" w:sz="0" w:space="0" w:color="auto"/>
          </w:divBdr>
          <w:divsChild>
            <w:div w:id="1166942619">
              <w:marLeft w:val="0"/>
              <w:marRight w:val="0"/>
              <w:marTop w:val="0"/>
              <w:marBottom w:val="0"/>
              <w:divBdr>
                <w:top w:val="none" w:sz="0" w:space="0" w:color="auto"/>
                <w:left w:val="none" w:sz="0" w:space="0" w:color="auto"/>
                <w:bottom w:val="none" w:sz="0" w:space="0" w:color="auto"/>
                <w:right w:val="none" w:sz="0" w:space="0" w:color="auto"/>
              </w:divBdr>
            </w:div>
          </w:divsChild>
        </w:div>
        <w:div w:id="255602033">
          <w:marLeft w:val="0"/>
          <w:marRight w:val="0"/>
          <w:marTop w:val="0"/>
          <w:marBottom w:val="0"/>
          <w:divBdr>
            <w:top w:val="none" w:sz="0" w:space="0" w:color="auto"/>
            <w:left w:val="none" w:sz="0" w:space="0" w:color="auto"/>
            <w:bottom w:val="none" w:sz="0" w:space="0" w:color="auto"/>
            <w:right w:val="none" w:sz="0" w:space="0" w:color="auto"/>
          </w:divBdr>
          <w:divsChild>
            <w:div w:id="1949578417">
              <w:marLeft w:val="0"/>
              <w:marRight w:val="0"/>
              <w:marTop w:val="0"/>
              <w:marBottom w:val="0"/>
              <w:divBdr>
                <w:top w:val="none" w:sz="0" w:space="0" w:color="auto"/>
                <w:left w:val="none" w:sz="0" w:space="0" w:color="auto"/>
                <w:bottom w:val="none" w:sz="0" w:space="0" w:color="auto"/>
                <w:right w:val="none" w:sz="0" w:space="0" w:color="auto"/>
              </w:divBdr>
            </w:div>
          </w:divsChild>
        </w:div>
        <w:div w:id="1295597891">
          <w:marLeft w:val="0"/>
          <w:marRight w:val="0"/>
          <w:marTop w:val="0"/>
          <w:marBottom w:val="0"/>
          <w:divBdr>
            <w:top w:val="none" w:sz="0" w:space="0" w:color="auto"/>
            <w:left w:val="none" w:sz="0" w:space="0" w:color="auto"/>
            <w:bottom w:val="none" w:sz="0" w:space="0" w:color="auto"/>
            <w:right w:val="none" w:sz="0" w:space="0" w:color="auto"/>
          </w:divBdr>
          <w:divsChild>
            <w:div w:id="1555314861">
              <w:marLeft w:val="0"/>
              <w:marRight w:val="0"/>
              <w:marTop w:val="0"/>
              <w:marBottom w:val="0"/>
              <w:divBdr>
                <w:top w:val="none" w:sz="0" w:space="0" w:color="auto"/>
                <w:left w:val="none" w:sz="0" w:space="0" w:color="auto"/>
                <w:bottom w:val="none" w:sz="0" w:space="0" w:color="auto"/>
                <w:right w:val="none" w:sz="0" w:space="0" w:color="auto"/>
              </w:divBdr>
            </w:div>
          </w:divsChild>
        </w:div>
        <w:div w:id="1632709490">
          <w:marLeft w:val="0"/>
          <w:marRight w:val="0"/>
          <w:marTop w:val="0"/>
          <w:marBottom w:val="0"/>
          <w:divBdr>
            <w:top w:val="none" w:sz="0" w:space="0" w:color="auto"/>
            <w:left w:val="none" w:sz="0" w:space="0" w:color="auto"/>
            <w:bottom w:val="none" w:sz="0" w:space="0" w:color="auto"/>
            <w:right w:val="none" w:sz="0" w:space="0" w:color="auto"/>
          </w:divBdr>
          <w:divsChild>
            <w:div w:id="1142162882">
              <w:marLeft w:val="0"/>
              <w:marRight w:val="0"/>
              <w:marTop w:val="0"/>
              <w:marBottom w:val="0"/>
              <w:divBdr>
                <w:top w:val="none" w:sz="0" w:space="0" w:color="auto"/>
                <w:left w:val="none" w:sz="0" w:space="0" w:color="auto"/>
                <w:bottom w:val="none" w:sz="0" w:space="0" w:color="auto"/>
                <w:right w:val="none" w:sz="0" w:space="0" w:color="auto"/>
              </w:divBdr>
            </w:div>
          </w:divsChild>
        </w:div>
        <w:div w:id="1721858957">
          <w:marLeft w:val="0"/>
          <w:marRight w:val="0"/>
          <w:marTop w:val="0"/>
          <w:marBottom w:val="0"/>
          <w:divBdr>
            <w:top w:val="none" w:sz="0" w:space="0" w:color="auto"/>
            <w:left w:val="none" w:sz="0" w:space="0" w:color="auto"/>
            <w:bottom w:val="none" w:sz="0" w:space="0" w:color="auto"/>
            <w:right w:val="none" w:sz="0" w:space="0" w:color="auto"/>
          </w:divBdr>
          <w:divsChild>
            <w:div w:id="1299526602">
              <w:marLeft w:val="0"/>
              <w:marRight w:val="0"/>
              <w:marTop w:val="0"/>
              <w:marBottom w:val="0"/>
              <w:divBdr>
                <w:top w:val="none" w:sz="0" w:space="0" w:color="auto"/>
                <w:left w:val="none" w:sz="0" w:space="0" w:color="auto"/>
                <w:bottom w:val="none" w:sz="0" w:space="0" w:color="auto"/>
                <w:right w:val="none" w:sz="0" w:space="0" w:color="auto"/>
              </w:divBdr>
            </w:div>
          </w:divsChild>
        </w:div>
        <w:div w:id="1614438517">
          <w:marLeft w:val="0"/>
          <w:marRight w:val="0"/>
          <w:marTop w:val="0"/>
          <w:marBottom w:val="0"/>
          <w:divBdr>
            <w:top w:val="none" w:sz="0" w:space="0" w:color="auto"/>
            <w:left w:val="none" w:sz="0" w:space="0" w:color="auto"/>
            <w:bottom w:val="none" w:sz="0" w:space="0" w:color="auto"/>
            <w:right w:val="none" w:sz="0" w:space="0" w:color="auto"/>
          </w:divBdr>
          <w:divsChild>
            <w:div w:id="242881947">
              <w:marLeft w:val="0"/>
              <w:marRight w:val="0"/>
              <w:marTop w:val="0"/>
              <w:marBottom w:val="0"/>
              <w:divBdr>
                <w:top w:val="none" w:sz="0" w:space="0" w:color="auto"/>
                <w:left w:val="none" w:sz="0" w:space="0" w:color="auto"/>
                <w:bottom w:val="none" w:sz="0" w:space="0" w:color="auto"/>
                <w:right w:val="none" w:sz="0" w:space="0" w:color="auto"/>
              </w:divBdr>
            </w:div>
          </w:divsChild>
        </w:div>
        <w:div w:id="768934458">
          <w:marLeft w:val="0"/>
          <w:marRight w:val="0"/>
          <w:marTop w:val="0"/>
          <w:marBottom w:val="0"/>
          <w:divBdr>
            <w:top w:val="none" w:sz="0" w:space="0" w:color="auto"/>
            <w:left w:val="none" w:sz="0" w:space="0" w:color="auto"/>
            <w:bottom w:val="none" w:sz="0" w:space="0" w:color="auto"/>
            <w:right w:val="none" w:sz="0" w:space="0" w:color="auto"/>
          </w:divBdr>
          <w:divsChild>
            <w:div w:id="460344266">
              <w:marLeft w:val="0"/>
              <w:marRight w:val="0"/>
              <w:marTop w:val="0"/>
              <w:marBottom w:val="0"/>
              <w:divBdr>
                <w:top w:val="none" w:sz="0" w:space="0" w:color="auto"/>
                <w:left w:val="none" w:sz="0" w:space="0" w:color="auto"/>
                <w:bottom w:val="none" w:sz="0" w:space="0" w:color="auto"/>
                <w:right w:val="none" w:sz="0" w:space="0" w:color="auto"/>
              </w:divBdr>
            </w:div>
          </w:divsChild>
        </w:div>
        <w:div w:id="365177303">
          <w:marLeft w:val="0"/>
          <w:marRight w:val="0"/>
          <w:marTop w:val="0"/>
          <w:marBottom w:val="0"/>
          <w:divBdr>
            <w:top w:val="none" w:sz="0" w:space="0" w:color="auto"/>
            <w:left w:val="none" w:sz="0" w:space="0" w:color="auto"/>
            <w:bottom w:val="none" w:sz="0" w:space="0" w:color="auto"/>
            <w:right w:val="none" w:sz="0" w:space="0" w:color="auto"/>
          </w:divBdr>
          <w:divsChild>
            <w:div w:id="1866358274">
              <w:marLeft w:val="0"/>
              <w:marRight w:val="0"/>
              <w:marTop w:val="0"/>
              <w:marBottom w:val="0"/>
              <w:divBdr>
                <w:top w:val="none" w:sz="0" w:space="0" w:color="auto"/>
                <w:left w:val="none" w:sz="0" w:space="0" w:color="auto"/>
                <w:bottom w:val="none" w:sz="0" w:space="0" w:color="auto"/>
                <w:right w:val="none" w:sz="0" w:space="0" w:color="auto"/>
              </w:divBdr>
            </w:div>
          </w:divsChild>
        </w:div>
        <w:div w:id="1126241006">
          <w:marLeft w:val="0"/>
          <w:marRight w:val="0"/>
          <w:marTop w:val="0"/>
          <w:marBottom w:val="0"/>
          <w:divBdr>
            <w:top w:val="none" w:sz="0" w:space="0" w:color="auto"/>
            <w:left w:val="none" w:sz="0" w:space="0" w:color="auto"/>
            <w:bottom w:val="none" w:sz="0" w:space="0" w:color="auto"/>
            <w:right w:val="none" w:sz="0" w:space="0" w:color="auto"/>
          </w:divBdr>
          <w:divsChild>
            <w:div w:id="810949942">
              <w:marLeft w:val="0"/>
              <w:marRight w:val="0"/>
              <w:marTop w:val="0"/>
              <w:marBottom w:val="0"/>
              <w:divBdr>
                <w:top w:val="none" w:sz="0" w:space="0" w:color="auto"/>
                <w:left w:val="none" w:sz="0" w:space="0" w:color="auto"/>
                <w:bottom w:val="none" w:sz="0" w:space="0" w:color="auto"/>
                <w:right w:val="none" w:sz="0" w:space="0" w:color="auto"/>
              </w:divBdr>
            </w:div>
          </w:divsChild>
        </w:div>
        <w:div w:id="511141287">
          <w:marLeft w:val="0"/>
          <w:marRight w:val="0"/>
          <w:marTop w:val="0"/>
          <w:marBottom w:val="0"/>
          <w:divBdr>
            <w:top w:val="none" w:sz="0" w:space="0" w:color="auto"/>
            <w:left w:val="none" w:sz="0" w:space="0" w:color="auto"/>
            <w:bottom w:val="none" w:sz="0" w:space="0" w:color="auto"/>
            <w:right w:val="none" w:sz="0" w:space="0" w:color="auto"/>
          </w:divBdr>
          <w:divsChild>
            <w:div w:id="1238855912">
              <w:marLeft w:val="0"/>
              <w:marRight w:val="0"/>
              <w:marTop w:val="0"/>
              <w:marBottom w:val="0"/>
              <w:divBdr>
                <w:top w:val="none" w:sz="0" w:space="0" w:color="auto"/>
                <w:left w:val="none" w:sz="0" w:space="0" w:color="auto"/>
                <w:bottom w:val="none" w:sz="0" w:space="0" w:color="auto"/>
                <w:right w:val="none" w:sz="0" w:space="0" w:color="auto"/>
              </w:divBdr>
            </w:div>
          </w:divsChild>
        </w:div>
        <w:div w:id="39745129">
          <w:marLeft w:val="0"/>
          <w:marRight w:val="0"/>
          <w:marTop w:val="0"/>
          <w:marBottom w:val="0"/>
          <w:divBdr>
            <w:top w:val="none" w:sz="0" w:space="0" w:color="auto"/>
            <w:left w:val="none" w:sz="0" w:space="0" w:color="auto"/>
            <w:bottom w:val="none" w:sz="0" w:space="0" w:color="auto"/>
            <w:right w:val="none" w:sz="0" w:space="0" w:color="auto"/>
          </w:divBdr>
          <w:divsChild>
            <w:div w:id="1333528623">
              <w:marLeft w:val="0"/>
              <w:marRight w:val="0"/>
              <w:marTop w:val="0"/>
              <w:marBottom w:val="0"/>
              <w:divBdr>
                <w:top w:val="none" w:sz="0" w:space="0" w:color="auto"/>
                <w:left w:val="none" w:sz="0" w:space="0" w:color="auto"/>
                <w:bottom w:val="none" w:sz="0" w:space="0" w:color="auto"/>
                <w:right w:val="none" w:sz="0" w:space="0" w:color="auto"/>
              </w:divBdr>
            </w:div>
          </w:divsChild>
        </w:div>
        <w:div w:id="16808431">
          <w:marLeft w:val="0"/>
          <w:marRight w:val="0"/>
          <w:marTop w:val="0"/>
          <w:marBottom w:val="0"/>
          <w:divBdr>
            <w:top w:val="none" w:sz="0" w:space="0" w:color="auto"/>
            <w:left w:val="none" w:sz="0" w:space="0" w:color="auto"/>
            <w:bottom w:val="none" w:sz="0" w:space="0" w:color="auto"/>
            <w:right w:val="none" w:sz="0" w:space="0" w:color="auto"/>
          </w:divBdr>
          <w:divsChild>
            <w:div w:id="1361783177">
              <w:marLeft w:val="0"/>
              <w:marRight w:val="0"/>
              <w:marTop w:val="0"/>
              <w:marBottom w:val="0"/>
              <w:divBdr>
                <w:top w:val="none" w:sz="0" w:space="0" w:color="auto"/>
                <w:left w:val="none" w:sz="0" w:space="0" w:color="auto"/>
                <w:bottom w:val="none" w:sz="0" w:space="0" w:color="auto"/>
                <w:right w:val="none" w:sz="0" w:space="0" w:color="auto"/>
              </w:divBdr>
            </w:div>
          </w:divsChild>
        </w:div>
        <w:div w:id="400760764">
          <w:marLeft w:val="0"/>
          <w:marRight w:val="0"/>
          <w:marTop w:val="0"/>
          <w:marBottom w:val="0"/>
          <w:divBdr>
            <w:top w:val="none" w:sz="0" w:space="0" w:color="auto"/>
            <w:left w:val="none" w:sz="0" w:space="0" w:color="auto"/>
            <w:bottom w:val="none" w:sz="0" w:space="0" w:color="auto"/>
            <w:right w:val="none" w:sz="0" w:space="0" w:color="auto"/>
          </w:divBdr>
          <w:divsChild>
            <w:div w:id="19411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8272">
      <w:bodyDiv w:val="1"/>
      <w:marLeft w:val="0"/>
      <w:marRight w:val="0"/>
      <w:marTop w:val="0"/>
      <w:marBottom w:val="0"/>
      <w:divBdr>
        <w:top w:val="none" w:sz="0" w:space="0" w:color="auto"/>
        <w:left w:val="none" w:sz="0" w:space="0" w:color="auto"/>
        <w:bottom w:val="none" w:sz="0" w:space="0" w:color="auto"/>
        <w:right w:val="none" w:sz="0" w:space="0" w:color="auto"/>
      </w:divBdr>
      <w:divsChild>
        <w:div w:id="1707560403">
          <w:marLeft w:val="0"/>
          <w:marRight w:val="0"/>
          <w:marTop w:val="0"/>
          <w:marBottom w:val="0"/>
          <w:divBdr>
            <w:top w:val="none" w:sz="0" w:space="0" w:color="auto"/>
            <w:left w:val="none" w:sz="0" w:space="0" w:color="auto"/>
            <w:bottom w:val="none" w:sz="0" w:space="0" w:color="auto"/>
            <w:right w:val="none" w:sz="0" w:space="0" w:color="auto"/>
          </w:divBdr>
          <w:divsChild>
            <w:div w:id="1790707471">
              <w:marLeft w:val="0"/>
              <w:marRight w:val="0"/>
              <w:marTop w:val="0"/>
              <w:marBottom w:val="0"/>
              <w:divBdr>
                <w:top w:val="none" w:sz="0" w:space="0" w:color="auto"/>
                <w:left w:val="none" w:sz="0" w:space="0" w:color="auto"/>
                <w:bottom w:val="none" w:sz="0" w:space="0" w:color="auto"/>
                <w:right w:val="none" w:sz="0" w:space="0" w:color="auto"/>
              </w:divBdr>
              <w:divsChild>
                <w:div w:id="1305739994">
                  <w:marLeft w:val="0"/>
                  <w:marRight w:val="0"/>
                  <w:marTop w:val="0"/>
                  <w:marBottom w:val="0"/>
                  <w:divBdr>
                    <w:top w:val="none" w:sz="0" w:space="0" w:color="auto"/>
                    <w:left w:val="none" w:sz="0" w:space="0" w:color="auto"/>
                    <w:bottom w:val="none" w:sz="0" w:space="0" w:color="auto"/>
                    <w:right w:val="none" w:sz="0" w:space="0" w:color="auto"/>
                  </w:divBdr>
                </w:div>
              </w:divsChild>
            </w:div>
            <w:div w:id="1506941140">
              <w:marLeft w:val="0"/>
              <w:marRight w:val="0"/>
              <w:marTop w:val="0"/>
              <w:marBottom w:val="0"/>
              <w:divBdr>
                <w:top w:val="none" w:sz="0" w:space="0" w:color="auto"/>
                <w:left w:val="none" w:sz="0" w:space="0" w:color="auto"/>
                <w:bottom w:val="none" w:sz="0" w:space="0" w:color="auto"/>
                <w:right w:val="none" w:sz="0" w:space="0" w:color="auto"/>
              </w:divBdr>
              <w:divsChild>
                <w:div w:id="1392460410">
                  <w:marLeft w:val="0"/>
                  <w:marRight w:val="0"/>
                  <w:marTop w:val="0"/>
                  <w:marBottom w:val="0"/>
                  <w:divBdr>
                    <w:top w:val="none" w:sz="0" w:space="0" w:color="auto"/>
                    <w:left w:val="none" w:sz="0" w:space="0" w:color="auto"/>
                    <w:bottom w:val="none" w:sz="0" w:space="0" w:color="auto"/>
                    <w:right w:val="none" w:sz="0" w:space="0" w:color="auto"/>
                  </w:divBdr>
                </w:div>
              </w:divsChild>
            </w:div>
            <w:div w:id="432284639">
              <w:marLeft w:val="0"/>
              <w:marRight w:val="0"/>
              <w:marTop w:val="0"/>
              <w:marBottom w:val="0"/>
              <w:divBdr>
                <w:top w:val="none" w:sz="0" w:space="0" w:color="auto"/>
                <w:left w:val="none" w:sz="0" w:space="0" w:color="auto"/>
                <w:bottom w:val="none" w:sz="0" w:space="0" w:color="auto"/>
                <w:right w:val="none" w:sz="0" w:space="0" w:color="auto"/>
              </w:divBdr>
              <w:divsChild>
                <w:div w:id="475225649">
                  <w:marLeft w:val="0"/>
                  <w:marRight w:val="0"/>
                  <w:marTop w:val="0"/>
                  <w:marBottom w:val="0"/>
                  <w:divBdr>
                    <w:top w:val="none" w:sz="0" w:space="0" w:color="auto"/>
                    <w:left w:val="none" w:sz="0" w:space="0" w:color="auto"/>
                    <w:bottom w:val="none" w:sz="0" w:space="0" w:color="auto"/>
                    <w:right w:val="none" w:sz="0" w:space="0" w:color="auto"/>
                  </w:divBdr>
                </w:div>
              </w:divsChild>
            </w:div>
            <w:div w:id="637295587">
              <w:marLeft w:val="0"/>
              <w:marRight w:val="0"/>
              <w:marTop w:val="0"/>
              <w:marBottom w:val="0"/>
              <w:divBdr>
                <w:top w:val="none" w:sz="0" w:space="0" w:color="auto"/>
                <w:left w:val="none" w:sz="0" w:space="0" w:color="auto"/>
                <w:bottom w:val="none" w:sz="0" w:space="0" w:color="auto"/>
                <w:right w:val="none" w:sz="0" w:space="0" w:color="auto"/>
              </w:divBdr>
              <w:divsChild>
                <w:div w:id="1058162530">
                  <w:marLeft w:val="0"/>
                  <w:marRight w:val="0"/>
                  <w:marTop w:val="0"/>
                  <w:marBottom w:val="0"/>
                  <w:divBdr>
                    <w:top w:val="none" w:sz="0" w:space="0" w:color="auto"/>
                    <w:left w:val="none" w:sz="0" w:space="0" w:color="auto"/>
                    <w:bottom w:val="none" w:sz="0" w:space="0" w:color="auto"/>
                    <w:right w:val="none" w:sz="0" w:space="0" w:color="auto"/>
                  </w:divBdr>
                </w:div>
              </w:divsChild>
            </w:div>
            <w:div w:id="1288778388">
              <w:marLeft w:val="0"/>
              <w:marRight w:val="0"/>
              <w:marTop w:val="0"/>
              <w:marBottom w:val="0"/>
              <w:divBdr>
                <w:top w:val="none" w:sz="0" w:space="0" w:color="auto"/>
                <w:left w:val="none" w:sz="0" w:space="0" w:color="auto"/>
                <w:bottom w:val="none" w:sz="0" w:space="0" w:color="auto"/>
                <w:right w:val="none" w:sz="0" w:space="0" w:color="auto"/>
              </w:divBdr>
              <w:divsChild>
                <w:div w:id="1052927095">
                  <w:marLeft w:val="0"/>
                  <w:marRight w:val="0"/>
                  <w:marTop w:val="0"/>
                  <w:marBottom w:val="0"/>
                  <w:divBdr>
                    <w:top w:val="none" w:sz="0" w:space="0" w:color="auto"/>
                    <w:left w:val="none" w:sz="0" w:space="0" w:color="auto"/>
                    <w:bottom w:val="none" w:sz="0" w:space="0" w:color="auto"/>
                    <w:right w:val="none" w:sz="0" w:space="0" w:color="auto"/>
                  </w:divBdr>
                </w:div>
              </w:divsChild>
            </w:div>
            <w:div w:id="427963391">
              <w:marLeft w:val="0"/>
              <w:marRight w:val="0"/>
              <w:marTop w:val="0"/>
              <w:marBottom w:val="0"/>
              <w:divBdr>
                <w:top w:val="none" w:sz="0" w:space="0" w:color="auto"/>
                <w:left w:val="none" w:sz="0" w:space="0" w:color="auto"/>
                <w:bottom w:val="none" w:sz="0" w:space="0" w:color="auto"/>
                <w:right w:val="none" w:sz="0" w:space="0" w:color="auto"/>
              </w:divBdr>
              <w:divsChild>
                <w:div w:id="1727679684">
                  <w:marLeft w:val="0"/>
                  <w:marRight w:val="0"/>
                  <w:marTop w:val="0"/>
                  <w:marBottom w:val="0"/>
                  <w:divBdr>
                    <w:top w:val="none" w:sz="0" w:space="0" w:color="auto"/>
                    <w:left w:val="none" w:sz="0" w:space="0" w:color="auto"/>
                    <w:bottom w:val="none" w:sz="0" w:space="0" w:color="auto"/>
                    <w:right w:val="none" w:sz="0" w:space="0" w:color="auto"/>
                  </w:divBdr>
                </w:div>
              </w:divsChild>
            </w:div>
            <w:div w:id="496383496">
              <w:marLeft w:val="0"/>
              <w:marRight w:val="0"/>
              <w:marTop w:val="0"/>
              <w:marBottom w:val="0"/>
              <w:divBdr>
                <w:top w:val="none" w:sz="0" w:space="0" w:color="auto"/>
                <w:left w:val="none" w:sz="0" w:space="0" w:color="auto"/>
                <w:bottom w:val="none" w:sz="0" w:space="0" w:color="auto"/>
                <w:right w:val="none" w:sz="0" w:space="0" w:color="auto"/>
              </w:divBdr>
              <w:divsChild>
                <w:div w:id="1627198136">
                  <w:marLeft w:val="0"/>
                  <w:marRight w:val="0"/>
                  <w:marTop w:val="0"/>
                  <w:marBottom w:val="0"/>
                  <w:divBdr>
                    <w:top w:val="none" w:sz="0" w:space="0" w:color="auto"/>
                    <w:left w:val="none" w:sz="0" w:space="0" w:color="auto"/>
                    <w:bottom w:val="none" w:sz="0" w:space="0" w:color="auto"/>
                    <w:right w:val="none" w:sz="0" w:space="0" w:color="auto"/>
                  </w:divBdr>
                </w:div>
              </w:divsChild>
            </w:div>
            <w:div w:id="784621450">
              <w:marLeft w:val="0"/>
              <w:marRight w:val="0"/>
              <w:marTop w:val="0"/>
              <w:marBottom w:val="0"/>
              <w:divBdr>
                <w:top w:val="none" w:sz="0" w:space="0" w:color="auto"/>
                <w:left w:val="none" w:sz="0" w:space="0" w:color="auto"/>
                <w:bottom w:val="none" w:sz="0" w:space="0" w:color="auto"/>
                <w:right w:val="none" w:sz="0" w:space="0" w:color="auto"/>
              </w:divBdr>
              <w:divsChild>
                <w:div w:id="2058624180">
                  <w:marLeft w:val="0"/>
                  <w:marRight w:val="0"/>
                  <w:marTop w:val="0"/>
                  <w:marBottom w:val="0"/>
                  <w:divBdr>
                    <w:top w:val="none" w:sz="0" w:space="0" w:color="auto"/>
                    <w:left w:val="none" w:sz="0" w:space="0" w:color="auto"/>
                    <w:bottom w:val="none" w:sz="0" w:space="0" w:color="auto"/>
                    <w:right w:val="none" w:sz="0" w:space="0" w:color="auto"/>
                  </w:divBdr>
                </w:div>
              </w:divsChild>
            </w:div>
            <w:div w:id="1298141443">
              <w:marLeft w:val="0"/>
              <w:marRight w:val="0"/>
              <w:marTop w:val="0"/>
              <w:marBottom w:val="0"/>
              <w:divBdr>
                <w:top w:val="none" w:sz="0" w:space="0" w:color="auto"/>
                <w:left w:val="none" w:sz="0" w:space="0" w:color="auto"/>
                <w:bottom w:val="none" w:sz="0" w:space="0" w:color="auto"/>
                <w:right w:val="none" w:sz="0" w:space="0" w:color="auto"/>
              </w:divBdr>
              <w:divsChild>
                <w:div w:id="1351644113">
                  <w:marLeft w:val="0"/>
                  <w:marRight w:val="0"/>
                  <w:marTop w:val="0"/>
                  <w:marBottom w:val="0"/>
                  <w:divBdr>
                    <w:top w:val="none" w:sz="0" w:space="0" w:color="auto"/>
                    <w:left w:val="none" w:sz="0" w:space="0" w:color="auto"/>
                    <w:bottom w:val="none" w:sz="0" w:space="0" w:color="auto"/>
                    <w:right w:val="none" w:sz="0" w:space="0" w:color="auto"/>
                  </w:divBdr>
                </w:div>
              </w:divsChild>
            </w:div>
            <w:div w:id="2022512594">
              <w:marLeft w:val="0"/>
              <w:marRight w:val="0"/>
              <w:marTop w:val="0"/>
              <w:marBottom w:val="0"/>
              <w:divBdr>
                <w:top w:val="none" w:sz="0" w:space="0" w:color="auto"/>
                <w:left w:val="none" w:sz="0" w:space="0" w:color="auto"/>
                <w:bottom w:val="none" w:sz="0" w:space="0" w:color="auto"/>
                <w:right w:val="none" w:sz="0" w:space="0" w:color="auto"/>
              </w:divBdr>
              <w:divsChild>
                <w:div w:id="1003778309">
                  <w:marLeft w:val="0"/>
                  <w:marRight w:val="0"/>
                  <w:marTop w:val="0"/>
                  <w:marBottom w:val="0"/>
                  <w:divBdr>
                    <w:top w:val="none" w:sz="0" w:space="0" w:color="auto"/>
                    <w:left w:val="none" w:sz="0" w:space="0" w:color="auto"/>
                    <w:bottom w:val="none" w:sz="0" w:space="0" w:color="auto"/>
                    <w:right w:val="none" w:sz="0" w:space="0" w:color="auto"/>
                  </w:divBdr>
                </w:div>
              </w:divsChild>
            </w:div>
            <w:div w:id="1930193815">
              <w:marLeft w:val="0"/>
              <w:marRight w:val="0"/>
              <w:marTop w:val="0"/>
              <w:marBottom w:val="0"/>
              <w:divBdr>
                <w:top w:val="none" w:sz="0" w:space="0" w:color="auto"/>
                <w:left w:val="none" w:sz="0" w:space="0" w:color="auto"/>
                <w:bottom w:val="none" w:sz="0" w:space="0" w:color="auto"/>
                <w:right w:val="none" w:sz="0" w:space="0" w:color="auto"/>
              </w:divBdr>
              <w:divsChild>
                <w:div w:id="1672830742">
                  <w:marLeft w:val="0"/>
                  <w:marRight w:val="0"/>
                  <w:marTop w:val="0"/>
                  <w:marBottom w:val="0"/>
                  <w:divBdr>
                    <w:top w:val="none" w:sz="0" w:space="0" w:color="auto"/>
                    <w:left w:val="none" w:sz="0" w:space="0" w:color="auto"/>
                    <w:bottom w:val="none" w:sz="0" w:space="0" w:color="auto"/>
                    <w:right w:val="none" w:sz="0" w:space="0" w:color="auto"/>
                  </w:divBdr>
                </w:div>
              </w:divsChild>
            </w:div>
            <w:div w:id="1925841718">
              <w:marLeft w:val="0"/>
              <w:marRight w:val="0"/>
              <w:marTop w:val="0"/>
              <w:marBottom w:val="0"/>
              <w:divBdr>
                <w:top w:val="none" w:sz="0" w:space="0" w:color="auto"/>
                <w:left w:val="none" w:sz="0" w:space="0" w:color="auto"/>
                <w:bottom w:val="none" w:sz="0" w:space="0" w:color="auto"/>
                <w:right w:val="none" w:sz="0" w:space="0" w:color="auto"/>
              </w:divBdr>
              <w:divsChild>
                <w:div w:id="896162708">
                  <w:marLeft w:val="0"/>
                  <w:marRight w:val="0"/>
                  <w:marTop w:val="0"/>
                  <w:marBottom w:val="0"/>
                  <w:divBdr>
                    <w:top w:val="none" w:sz="0" w:space="0" w:color="auto"/>
                    <w:left w:val="none" w:sz="0" w:space="0" w:color="auto"/>
                    <w:bottom w:val="none" w:sz="0" w:space="0" w:color="auto"/>
                    <w:right w:val="none" w:sz="0" w:space="0" w:color="auto"/>
                  </w:divBdr>
                </w:div>
              </w:divsChild>
            </w:div>
            <w:div w:id="2134859773">
              <w:marLeft w:val="0"/>
              <w:marRight w:val="0"/>
              <w:marTop w:val="0"/>
              <w:marBottom w:val="0"/>
              <w:divBdr>
                <w:top w:val="none" w:sz="0" w:space="0" w:color="auto"/>
                <w:left w:val="none" w:sz="0" w:space="0" w:color="auto"/>
                <w:bottom w:val="none" w:sz="0" w:space="0" w:color="auto"/>
                <w:right w:val="none" w:sz="0" w:space="0" w:color="auto"/>
              </w:divBdr>
              <w:divsChild>
                <w:div w:id="711926506">
                  <w:marLeft w:val="0"/>
                  <w:marRight w:val="0"/>
                  <w:marTop w:val="0"/>
                  <w:marBottom w:val="0"/>
                  <w:divBdr>
                    <w:top w:val="none" w:sz="0" w:space="0" w:color="auto"/>
                    <w:left w:val="none" w:sz="0" w:space="0" w:color="auto"/>
                    <w:bottom w:val="none" w:sz="0" w:space="0" w:color="auto"/>
                    <w:right w:val="none" w:sz="0" w:space="0" w:color="auto"/>
                  </w:divBdr>
                </w:div>
              </w:divsChild>
            </w:div>
            <w:div w:id="1337884353">
              <w:marLeft w:val="0"/>
              <w:marRight w:val="0"/>
              <w:marTop w:val="0"/>
              <w:marBottom w:val="0"/>
              <w:divBdr>
                <w:top w:val="none" w:sz="0" w:space="0" w:color="auto"/>
                <w:left w:val="none" w:sz="0" w:space="0" w:color="auto"/>
                <w:bottom w:val="none" w:sz="0" w:space="0" w:color="auto"/>
                <w:right w:val="none" w:sz="0" w:space="0" w:color="auto"/>
              </w:divBdr>
              <w:divsChild>
                <w:div w:id="562713885">
                  <w:marLeft w:val="0"/>
                  <w:marRight w:val="0"/>
                  <w:marTop w:val="0"/>
                  <w:marBottom w:val="0"/>
                  <w:divBdr>
                    <w:top w:val="none" w:sz="0" w:space="0" w:color="auto"/>
                    <w:left w:val="none" w:sz="0" w:space="0" w:color="auto"/>
                    <w:bottom w:val="none" w:sz="0" w:space="0" w:color="auto"/>
                    <w:right w:val="none" w:sz="0" w:space="0" w:color="auto"/>
                  </w:divBdr>
                </w:div>
              </w:divsChild>
            </w:div>
            <w:div w:id="1335575196">
              <w:marLeft w:val="0"/>
              <w:marRight w:val="0"/>
              <w:marTop w:val="0"/>
              <w:marBottom w:val="0"/>
              <w:divBdr>
                <w:top w:val="none" w:sz="0" w:space="0" w:color="auto"/>
                <w:left w:val="none" w:sz="0" w:space="0" w:color="auto"/>
                <w:bottom w:val="none" w:sz="0" w:space="0" w:color="auto"/>
                <w:right w:val="none" w:sz="0" w:space="0" w:color="auto"/>
              </w:divBdr>
              <w:divsChild>
                <w:div w:id="1836409064">
                  <w:marLeft w:val="0"/>
                  <w:marRight w:val="0"/>
                  <w:marTop w:val="0"/>
                  <w:marBottom w:val="0"/>
                  <w:divBdr>
                    <w:top w:val="none" w:sz="0" w:space="0" w:color="auto"/>
                    <w:left w:val="none" w:sz="0" w:space="0" w:color="auto"/>
                    <w:bottom w:val="none" w:sz="0" w:space="0" w:color="auto"/>
                    <w:right w:val="none" w:sz="0" w:space="0" w:color="auto"/>
                  </w:divBdr>
                </w:div>
              </w:divsChild>
            </w:div>
            <w:div w:id="1650940883">
              <w:marLeft w:val="0"/>
              <w:marRight w:val="0"/>
              <w:marTop w:val="0"/>
              <w:marBottom w:val="0"/>
              <w:divBdr>
                <w:top w:val="none" w:sz="0" w:space="0" w:color="auto"/>
                <w:left w:val="none" w:sz="0" w:space="0" w:color="auto"/>
                <w:bottom w:val="none" w:sz="0" w:space="0" w:color="auto"/>
                <w:right w:val="none" w:sz="0" w:space="0" w:color="auto"/>
              </w:divBdr>
              <w:divsChild>
                <w:div w:id="1811357624">
                  <w:marLeft w:val="0"/>
                  <w:marRight w:val="0"/>
                  <w:marTop w:val="0"/>
                  <w:marBottom w:val="0"/>
                  <w:divBdr>
                    <w:top w:val="none" w:sz="0" w:space="0" w:color="auto"/>
                    <w:left w:val="none" w:sz="0" w:space="0" w:color="auto"/>
                    <w:bottom w:val="none" w:sz="0" w:space="0" w:color="auto"/>
                    <w:right w:val="none" w:sz="0" w:space="0" w:color="auto"/>
                  </w:divBdr>
                </w:div>
              </w:divsChild>
            </w:div>
            <w:div w:id="1965501221">
              <w:marLeft w:val="0"/>
              <w:marRight w:val="0"/>
              <w:marTop w:val="0"/>
              <w:marBottom w:val="0"/>
              <w:divBdr>
                <w:top w:val="none" w:sz="0" w:space="0" w:color="auto"/>
                <w:left w:val="none" w:sz="0" w:space="0" w:color="auto"/>
                <w:bottom w:val="none" w:sz="0" w:space="0" w:color="auto"/>
                <w:right w:val="none" w:sz="0" w:space="0" w:color="auto"/>
              </w:divBdr>
              <w:divsChild>
                <w:div w:id="1261530409">
                  <w:marLeft w:val="0"/>
                  <w:marRight w:val="0"/>
                  <w:marTop w:val="0"/>
                  <w:marBottom w:val="0"/>
                  <w:divBdr>
                    <w:top w:val="none" w:sz="0" w:space="0" w:color="auto"/>
                    <w:left w:val="none" w:sz="0" w:space="0" w:color="auto"/>
                    <w:bottom w:val="none" w:sz="0" w:space="0" w:color="auto"/>
                    <w:right w:val="none" w:sz="0" w:space="0" w:color="auto"/>
                  </w:divBdr>
                </w:div>
              </w:divsChild>
            </w:div>
            <w:div w:id="1519655549">
              <w:marLeft w:val="0"/>
              <w:marRight w:val="0"/>
              <w:marTop w:val="0"/>
              <w:marBottom w:val="0"/>
              <w:divBdr>
                <w:top w:val="none" w:sz="0" w:space="0" w:color="auto"/>
                <w:left w:val="none" w:sz="0" w:space="0" w:color="auto"/>
                <w:bottom w:val="none" w:sz="0" w:space="0" w:color="auto"/>
                <w:right w:val="none" w:sz="0" w:space="0" w:color="auto"/>
              </w:divBdr>
              <w:divsChild>
                <w:div w:id="991955410">
                  <w:marLeft w:val="0"/>
                  <w:marRight w:val="0"/>
                  <w:marTop w:val="0"/>
                  <w:marBottom w:val="0"/>
                  <w:divBdr>
                    <w:top w:val="none" w:sz="0" w:space="0" w:color="auto"/>
                    <w:left w:val="none" w:sz="0" w:space="0" w:color="auto"/>
                    <w:bottom w:val="none" w:sz="0" w:space="0" w:color="auto"/>
                    <w:right w:val="none" w:sz="0" w:space="0" w:color="auto"/>
                  </w:divBdr>
                </w:div>
              </w:divsChild>
            </w:div>
            <w:div w:id="1258561433">
              <w:marLeft w:val="0"/>
              <w:marRight w:val="0"/>
              <w:marTop w:val="0"/>
              <w:marBottom w:val="0"/>
              <w:divBdr>
                <w:top w:val="none" w:sz="0" w:space="0" w:color="auto"/>
                <w:left w:val="none" w:sz="0" w:space="0" w:color="auto"/>
                <w:bottom w:val="none" w:sz="0" w:space="0" w:color="auto"/>
                <w:right w:val="none" w:sz="0" w:space="0" w:color="auto"/>
              </w:divBdr>
              <w:divsChild>
                <w:div w:id="1178732680">
                  <w:marLeft w:val="0"/>
                  <w:marRight w:val="0"/>
                  <w:marTop w:val="0"/>
                  <w:marBottom w:val="0"/>
                  <w:divBdr>
                    <w:top w:val="none" w:sz="0" w:space="0" w:color="auto"/>
                    <w:left w:val="none" w:sz="0" w:space="0" w:color="auto"/>
                    <w:bottom w:val="none" w:sz="0" w:space="0" w:color="auto"/>
                    <w:right w:val="none" w:sz="0" w:space="0" w:color="auto"/>
                  </w:divBdr>
                </w:div>
              </w:divsChild>
            </w:div>
            <w:div w:id="49497356">
              <w:marLeft w:val="0"/>
              <w:marRight w:val="0"/>
              <w:marTop w:val="0"/>
              <w:marBottom w:val="0"/>
              <w:divBdr>
                <w:top w:val="none" w:sz="0" w:space="0" w:color="auto"/>
                <w:left w:val="none" w:sz="0" w:space="0" w:color="auto"/>
                <w:bottom w:val="none" w:sz="0" w:space="0" w:color="auto"/>
                <w:right w:val="none" w:sz="0" w:space="0" w:color="auto"/>
              </w:divBdr>
              <w:divsChild>
                <w:div w:id="809784830">
                  <w:marLeft w:val="0"/>
                  <w:marRight w:val="0"/>
                  <w:marTop w:val="0"/>
                  <w:marBottom w:val="0"/>
                  <w:divBdr>
                    <w:top w:val="none" w:sz="0" w:space="0" w:color="auto"/>
                    <w:left w:val="none" w:sz="0" w:space="0" w:color="auto"/>
                    <w:bottom w:val="none" w:sz="0" w:space="0" w:color="auto"/>
                    <w:right w:val="none" w:sz="0" w:space="0" w:color="auto"/>
                  </w:divBdr>
                </w:div>
              </w:divsChild>
            </w:div>
            <w:div w:id="203686708">
              <w:marLeft w:val="0"/>
              <w:marRight w:val="0"/>
              <w:marTop w:val="0"/>
              <w:marBottom w:val="0"/>
              <w:divBdr>
                <w:top w:val="none" w:sz="0" w:space="0" w:color="auto"/>
                <w:left w:val="none" w:sz="0" w:space="0" w:color="auto"/>
                <w:bottom w:val="none" w:sz="0" w:space="0" w:color="auto"/>
                <w:right w:val="none" w:sz="0" w:space="0" w:color="auto"/>
              </w:divBdr>
              <w:divsChild>
                <w:div w:id="190800182">
                  <w:marLeft w:val="0"/>
                  <w:marRight w:val="0"/>
                  <w:marTop w:val="0"/>
                  <w:marBottom w:val="0"/>
                  <w:divBdr>
                    <w:top w:val="none" w:sz="0" w:space="0" w:color="auto"/>
                    <w:left w:val="none" w:sz="0" w:space="0" w:color="auto"/>
                    <w:bottom w:val="none" w:sz="0" w:space="0" w:color="auto"/>
                    <w:right w:val="none" w:sz="0" w:space="0" w:color="auto"/>
                  </w:divBdr>
                </w:div>
              </w:divsChild>
            </w:div>
            <w:div w:id="1023750916">
              <w:marLeft w:val="0"/>
              <w:marRight w:val="0"/>
              <w:marTop w:val="0"/>
              <w:marBottom w:val="0"/>
              <w:divBdr>
                <w:top w:val="none" w:sz="0" w:space="0" w:color="auto"/>
                <w:left w:val="none" w:sz="0" w:space="0" w:color="auto"/>
                <w:bottom w:val="none" w:sz="0" w:space="0" w:color="auto"/>
                <w:right w:val="none" w:sz="0" w:space="0" w:color="auto"/>
              </w:divBdr>
              <w:divsChild>
                <w:div w:id="1742211131">
                  <w:marLeft w:val="0"/>
                  <w:marRight w:val="0"/>
                  <w:marTop w:val="0"/>
                  <w:marBottom w:val="0"/>
                  <w:divBdr>
                    <w:top w:val="none" w:sz="0" w:space="0" w:color="auto"/>
                    <w:left w:val="none" w:sz="0" w:space="0" w:color="auto"/>
                    <w:bottom w:val="none" w:sz="0" w:space="0" w:color="auto"/>
                    <w:right w:val="none" w:sz="0" w:space="0" w:color="auto"/>
                  </w:divBdr>
                </w:div>
              </w:divsChild>
            </w:div>
            <w:div w:id="630793443">
              <w:marLeft w:val="0"/>
              <w:marRight w:val="0"/>
              <w:marTop w:val="0"/>
              <w:marBottom w:val="0"/>
              <w:divBdr>
                <w:top w:val="none" w:sz="0" w:space="0" w:color="auto"/>
                <w:left w:val="none" w:sz="0" w:space="0" w:color="auto"/>
                <w:bottom w:val="none" w:sz="0" w:space="0" w:color="auto"/>
                <w:right w:val="none" w:sz="0" w:space="0" w:color="auto"/>
              </w:divBdr>
              <w:divsChild>
                <w:div w:id="1110466644">
                  <w:marLeft w:val="0"/>
                  <w:marRight w:val="0"/>
                  <w:marTop w:val="0"/>
                  <w:marBottom w:val="0"/>
                  <w:divBdr>
                    <w:top w:val="none" w:sz="0" w:space="0" w:color="auto"/>
                    <w:left w:val="none" w:sz="0" w:space="0" w:color="auto"/>
                    <w:bottom w:val="none" w:sz="0" w:space="0" w:color="auto"/>
                    <w:right w:val="none" w:sz="0" w:space="0" w:color="auto"/>
                  </w:divBdr>
                </w:div>
              </w:divsChild>
            </w:div>
            <w:div w:id="1182164888">
              <w:marLeft w:val="0"/>
              <w:marRight w:val="0"/>
              <w:marTop w:val="0"/>
              <w:marBottom w:val="0"/>
              <w:divBdr>
                <w:top w:val="none" w:sz="0" w:space="0" w:color="auto"/>
                <w:left w:val="none" w:sz="0" w:space="0" w:color="auto"/>
                <w:bottom w:val="none" w:sz="0" w:space="0" w:color="auto"/>
                <w:right w:val="none" w:sz="0" w:space="0" w:color="auto"/>
              </w:divBdr>
              <w:divsChild>
                <w:div w:id="7116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4700">
          <w:marLeft w:val="0"/>
          <w:marRight w:val="0"/>
          <w:marTop w:val="0"/>
          <w:marBottom w:val="0"/>
          <w:divBdr>
            <w:top w:val="none" w:sz="0" w:space="0" w:color="auto"/>
            <w:left w:val="none" w:sz="0" w:space="0" w:color="auto"/>
            <w:bottom w:val="none" w:sz="0" w:space="0" w:color="auto"/>
            <w:right w:val="none" w:sz="0" w:space="0" w:color="auto"/>
          </w:divBdr>
          <w:divsChild>
            <w:div w:id="626353502">
              <w:marLeft w:val="0"/>
              <w:marRight w:val="0"/>
              <w:marTop w:val="0"/>
              <w:marBottom w:val="0"/>
              <w:divBdr>
                <w:top w:val="none" w:sz="0" w:space="0" w:color="auto"/>
                <w:left w:val="none" w:sz="0" w:space="0" w:color="auto"/>
                <w:bottom w:val="none" w:sz="0" w:space="0" w:color="auto"/>
                <w:right w:val="none" w:sz="0" w:space="0" w:color="auto"/>
              </w:divBdr>
            </w:div>
          </w:divsChild>
        </w:div>
        <w:div w:id="1017657085">
          <w:marLeft w:val="0"/>
          <w:marRight w:val="0"/>
          <w:marTop w:val="0"/>
          <w:marBottom w:val="0"/>
          <w:divBdr>
            <w:top w:val="none" w:sz="0" w:space="0" w:color="auto"/>
            <w:left w:val="none" w:sz="0" w:space="0" w:color="auto"/>
            <w:bottom w:val="none" w:sz="0" w:space="0" w:color="auto"/>
            <w:right w:val="none" w:sz="0" w:space="0" w:color="auto"/>
          </w:divBdr>
          <w:divsChild>
            <w:div w:id="1795908817">
              <w:marLeft w:val="0"/>
              <w:marRight w:val="0"/>
              <w:marTop w:val="0"/>
              <w:marBottom w:val="0"/>
              <w:divBdr>
                <w:top w:val="none" w:sz="0" w:space="0" w:color="auto"/>
                <w:left w:val="none" w:sz="0" w:space="0" w:color="auto"/>
                <w:bottom w:val="none" w:sz="0" w:space="0" w:color="auto"/>
                <w:right w:val="none" w:sz="0" w:space="0" w:color="auto"/>
              </w:divBdr>
            </w:div>
          </w:divsChild>
        </w:div>
        <w:div w:id="2138065805">
          <w:marLeft w:val="0"/>
          <w:marRight w:val="0"/>
          <w:marTop w:val="0"/>
          <w:marBottom w:val="0"/>
          <w:divBdr>
            <w:top w:val="none" w:sz="0" w:space="0" w:color="auto"/>
            <w:left w:val="none" w:sz="0" w:space="0" w:color="auto"/>
            <w:bottom w:val="none" w:sz="0" w:space="0" w:color="auto"/>
            <w:right w:val="none" w:sz="0" w:space="0" w:color="auto"/>
          </w:divBdr>
          <w:divsChild>
            <w:div w:id="421266986">
              <w:marLeft w:val="0"/>
              <w:marRight w:val="0"/>
              <w:marTop w:val="0"/>
              <w:marBottom w:val="0"/>
              <w:divBdr>
                <w:top w:val="none" w:sz="0" w:space="0" w:color="auto"/>
                <w:left w:val="none" w:sz="0" w:space="0" w:color="auto"/>
                <w:bottom w:val="none" w:sz="0" w:space="0" w:color="auto"/>
                <w:right w:val="none" w:sz="0" w:space="0" w:color="auto"/>
              </w:divBdr>
            </w:div>
          </w:divsChild>
        </w:div>
        <w:div w:id="113597783">
          <w:marLeft w:val="0"/>
          <w:marRight w:val="0"/>
          <w:marTop w:val="0"/>
          <w:marBottom w:val="0"/>
          <w:divBdr>
            <w:top w:val="none" w:sz="0" w:space="0" w:color="auto"/>
            <w:left w:val="none" w:sz="0" w:space="0" w:color="auto"/>
            <w:bottom w:val="none" w:sz="0" w:space="0" w:color="auto"/>
            <w:right w:val="none" w:sz="0" w:space="0" w:color="auto"/>
          </w:divBdr>
          <w:divsChild>
            <w:div w:id="1913587803">
              <w:marLeft w:val="0"/>
              <w:marRight w:val="0"/>
              <w:marTop w:val="0"/>
              <w:marBottom w:val="0"/>
              <w:divBdr>
                <w:top w:val="none" w:sz="0" w:space="0" w:color="auto"/>
                <w:left w:val="none" w:sz="0" w:space="0" w:color="auto"/>
                <w:bottom w:val="none" w:sz="0" w:space="0" w:color="auto"/>
                <w:right w:val="none" w:sz="0" w:space="0" w:color="auto"/>
              </w:divBdr>
            </w:div>
          </w:divsChild>
        </w:div>
        <w:div w:id="1532717917">
          <w:marLeft w:val="0"/>
          <w:marRight w:val="0"/>
          <w:marTop w:val="0"/>
          <w:marBottom w:val="0"/>
          <w:divBdr>
            <w:top w:val="none" w:sz="0" w:space="0" w:color="auto"/>
            <w:left w:val="none" w:sz="0" w:space="0" w:color="auto"/>
            <w:bottom w:val="none" w:sz="0" w:space="0" w:color="auto"/>
            <w:right w:val="none" w:sz="0" w:space="0" w:color="auto"/>
          </w:divBdr>
          <w:divsChild>
            <w:div w:id="1911037199">
              <w:marLeft w:val="0"/>
              <w:marRight w:val="0"/>
              <w:marTop w:val="0"/>
              <w:marBottom w:val="0"/>
              <w:divBdr>
                <w:top w:val="none" w:sz="0" w:space="0" w:color="auto"/>
                <w:left w:val="none" w:sz="0" w:space="0" w:color="auto"/>
                <w:bottom w:val="none" w:sz="0" w:space="0" w:color="auto"/>
                <w:right w:val="none" w:sz="0" w:space="0" w:color="auto"/>
              </w:divBdr>
            </w:div>
          </w:divsChild>
        </w:div>
        <w:div w:id="1411850557">
          <w:marLeft w:val="0"/>
          <w:marRight w:val="0"/>
          <w:marTop w:val="0"/>
          <w:marBottom w:val="0"/>
          <w:divBdr>
            <w:top w:val="none" w:sz="0" w:space="0" w:color="auto"/>
            <w:left w:val="none" w:sz="0" w:space="0" w:color="auto"/>
            <w:bottom w:val="none" w:sz="0" w:space="0" w:color="auto"/>
            <w:right w:val="none" w:sz="0" w:space="0" w:color="auto"/>
          </w:divBdr>
          <w:divsChild>
            <w:div w:id="1744644354">
              <w:marLeft w:val="0"/>
              <w:marRight w:val="0"/>
              <w:marTop w:val="0"/>
              <w:marBottom w:val="0"/>
              <w:divBdr>
                <w:top w:val="none" w:sz="0" w:space="0" w:color="auto"/>
                <w:left w:val="none" w:sz="0" w:space="0" w:color="auto"/>
                <w:bottom w:val="none" w:sz="0" w:space="0" w:color="auto"/>
                <w:right w:val="none" w:sz="0" w:space="0" w:color="auto"/>
              </w:divBdr>
            </w:div>
          </w:divsChild>
        </w:div>
        <w:div w:id="1988238827">
          <w:marLeft w:val="0"/>
          <w:marRight w:val="0"/>
          <w:marTop w:val="0"/>
          <w:marBottom w:val="0"/>
          <w:divBdr>
            <w:top w:val="none" w:sz="0" w:space="0" w:color="auto"/>
            <w:left w:val="none" w:sz="0" w:space="0" w:color="auto"/>
            <w:bottom w:val="none" w:sz="0" w:space="0" w:color="auto"/>
            <w:right w:val="none" w:sz="0" w:space="0" w:color="auto"/>
          </w:divBdr>
          <w:divsChild>
            <w:div w:id="957493628">
              <w:marLeft w:val="0"/>
              <w:marRight w:val="0"/>
              <w:marTop w:val="0"/>
              <w:marBottom w:val="0"/>
              <w:divBdr>
                <w:top w:val="none" w:sz="0" w:space="0" w:color="auto"/>
                <w:left w:val="none" w:sz="0" w:space="0" w:color="auto"/>
                <w:bottom w:val="none" w:sz="0" w:space="0" w:color="auto"/>
                <w:right w:val="none" w:sz="0" w:space="0" w:color="auto"/>
              </w:divBdr>
            </w:div>
          </w:divsChild>
        </w:div>
        <w:div w:id="1048187981">
          <w:marLeft w:val="0"/>
          <w:marRight w:val="0"/>
          <w:marTop w:val="0"/>
          <w:marBottom w:val="0"/>
          <w:divBdr>
            <w:top w:val="none" w:sz="0" w:space="0" w:color="auto"/>
            <w:left w:val="none" w:sz="0" w:space="0" w:color="auto"/>
            <w:bottom w:val="none" w:sz="0" w:space="0" w:color="auto"/>
            <w:right w:val="none" w:sz="0" w:space="0" w:color="auto"/>
          </w:divBdr>
          <w:divsChild>
            <w:div w:id="1449159452">
              <w:marLeft w:val="0"/>
              <w:marRight w:val="0"/>
              <w:marTop w:val="0"/>
              <w:marBottom w:val="0"/>
              <w:divBdr>
                <w:top w:val="none" w:sz="0" w:space="0" w:color="auto"/>
                <w:left w:val="none" w:sz="0" w:space="0" w:color="auto"/>
                <w:bottom w:val="none" w:sz="0" w:space="0" w:color="auto"/>
                <w:right w:val="none" w:sz="0" w:space="0" w:color="auto"/>
              </w:divBdr>
            </w:div>
          </w:divsChild>
        </w:div>
        <w:div w:id="1315179750">
          <w:marLeft w:val="0"/>
          <w:marRight w:val="0"/>
          <w:marTop w:val="0"/>
          <w:marBottom w:val="0"/>
          <w:divBdr>
            <w:top w:val="none" w:sz="0" w:space="0" w:color="auto"/>
            <w:left w:val="none" w:sz="0" w:space="0" w:color="auto"/>
            <w:bottom w:val="none" w:sz="0" w:space="0" w:color="auto"/>
            <w:right w:val="none" w:sz="0" w:space="0" w:color="auto"/>
          </w:divBdr>
          <w:divsChild>
            <w:div w:id="1669019480">
              <w:marLeft w:val="0"/>
              <w:marRight w:val="0"/>
              <w:marTop w:val="0"/>
              <w:marBottom w:val="0"/>
              <w:divBdr>
                <w:top w:val="none" w:sz="0" w:space="0" w:color="auto"/>
                <w:left w:val="none" w:sz="0" w:space="0" w:color="auto"/>
                <w:bottom w:val="none" w:sz="0" w:space="0" w:color="auto"/>
                <w:right w:val="none" w:sz="0" w:space="0" w:color="auto"/>
              </w:divBdr>
            </w:div>
          </w:divsChild>
        </w:div>
        <w:div w:id="1818833967">
          <w:marLeft w:val="0"/>
          <w:marRight w:val="0"/>
          <w:marTop w:val="0"/>
          <w:marBottom w:val="0"/>
          <w:divBdr>
            <w:top w:val="none" w:sz="0" w:space="0" w:color="auto"/>
            <w:left w:val="none" w:sz="0" w:space="0" w:color="auto"/>
            <w:bottom w:val="none" w:sz="0" w:space="0" w:color="auto"/>
            <w:right w:val="none" w:sz="0" w:space="0" w:color="auto"/>
          </w:divBdr>
          <w:divsChild>
            <w:div w:id="1863202939">
              <w:marLeft w:val="0"/>
              <w:marRight w:val="0"/>
              <w:marTop w:val="0"/>
              <w:marBottom w:val="0"/>
              <w:divBdr>
                <w:top w:val="none" w:sz="0" w:space="0" w:color="auto"/>
                <w:left w:val="none" w:sz="0" w:space="0" w:color="auto"/>
                <w:bottom w:val="none" w:sz="0" w:space="0" w:color="auto"/>
                <w:right w:val="none" w:sz="0" w:space="0" w:color="auto"/>
              </w:divBdr>
            </w:div>
          </w:divsChild>
        </w:div>
        <w:div w:id="1515998562">
          <w:marLeft w:val="0"/>
          <w:marRight w:val="0"/>
          <w:marTop w:val="0"/>
          <w:marBottom w:val="0"/>
          <w:divBdr>
            <w:top w:val="none" w:sz="0" w:space="0" w:color="auto"/>
            <w:left w:val="none" w:sz="0" w:space="0" w:color="auto"/>
            <w:bottom w:val="none" w:sz="0" w:space="0" w:color="auto"/>
            <w:right w:val="none" w:sz="0" w:space="0" w:color="auto"/>
          </w:divBdr>
          <w:divsChild>
            <w:div w:id="159271653">
              <w:marLeft w:val="0"/>
              <w:marRight w:val="0"/>
              <w:marTop w:val="0"/>
              <w:marBottom w:val="0"/>
              <w:divBdr>
                <w:top w:val="none" w:sz="0" w:space="0" w:color="auto"/>
                <w:left w:val="none" w:sz="0" w:space="0" w:color="auto"/>
                <w:bottom w:val="none" w:sz="0" w:space="0" w:color="auto"/>
                <w:right w:val="none" w:sz="0" w:space="0" w:color="auto"/>
              </w:divBdr>
            </w:div>
          </w:divsChild>
        </w:div>
        <w:div w:id="1362241149">
          <w:marLeft w:val="0"/>
          <w:marRight w:val="0"/>
          <w:marTop w:val="0"/>
          <w:marBottom w:val="0"/>
          <w:divBdr>
            <w:top w:val="none" w:sz="0" w:space="0" w:color="auto"/>
            <w:left w:val="none" w:sz="0" w:space="0" w:color="auto"/>
            <w:bottom w:val="none" w:sz="0" w:space="0" w:color="auto"/>
            <w:right w:val="none" w:sz="0" w:space="0" w:color="auto"/>
          </w:divBdr>
          <w:divsChild>
            <w:div w:id="1363365428">
              <w:marLeft w:val="0"/>
              <w:marRight w:val="0"/>
              <w:marTop w:val="0"/>
              <w:marBottom w:val="0"/>
              <w:divBdr>
                <w:top w:val="none" w:sz="0" w:space="0" w:color="auto"/>
                <w:left w:val="none" w:sz="0" w:space="0" w:color="auto"/>
                <w:bottom w:val="none" w:sz="0" w:space="0" w:color="auto"/>
                <w:right w:val="none" w:sz="0" w:space="0" w:color="auto"/>
              </w:divBdr>
            </w:div>
          </w:divsChild>
        </w:div>
        <w:div w:id="859002631">
          <w:marLeft w:val="0"/>
          <w:marRight w:val="0"/>
          <w:marTop w:val="0"/>
          <w:marBottom w:val="0"/>
          <w:divBdr>
            <w:top w:val="none" w:sz="0" w:space="0" w:color="auto"/>
            <w:left w:val="none" w:sz="0" w:space="0" w:color="auto"/>
            <w:bottom w:val="none" w:sz="0" w:space="0" w:color="auto"/>
            <w:right w:val="none" w:sz="0" w:space="0" w:color="auto"/>
          </w:divBdr>
          <w:divsChild>
            <w:div w:id="463894734">
              <w:marLeft w:val="0"/>
              <w:marRight w:val="0"/>
              <w:marTop w:val="0"/>
              <w:marBottom w:val="0"/>
              <w:divBdr>
                <w:top w:val="none" w:sz="0" w:space="0" w:color="auto"/>
                <w:left w:val="none" w:sz="0" w:space="0" w:color="auto"/>
                <w:bottom w:val="none" w:sz="0" w:space="0" w:color="auto"/>
                <w:right w:val="none" w:sz="0" w:space="0" w:color="auto"/>
              </w:divBdr>
            </w:div>
          </w:divsChild>
        </w:div>
        <w:div w:id="627049907">
          <w:marLeft w:val="0"/>
          <w:marRight w:val="0"/>
          <w:marTop w:val="0"/>
          <w:marBottom w:val="0"/>
          <w:divBdr>
            <w:top w:val="none" w:sz="0" w:space="0" w:color="auto"/>
            <w:left w:val="none" w:sz="0" w:space="0" w:color="auto"/>
            <w:bottom w:val="none" w:sz="0" w:space="0" w:color="auto"/>
            <w:right w:val="none" w:sz="0" w:space="0" w:color="auto"/>
          </w:divBdr>
          <w:divsChild>
            <w:div w:id="1011100215">
              <w:marLeft w:val="0"/>
              <w:marRight w:val="0"/>
              <w:marTop w:val="0"/>
              <w:marBottom w:val="0"/>
              <w:divBdr>
                <w:top w:val="none" w:sz="0" w:space="0" w:color="auto"/>
                <w:left w:val="none" w:sz="0" w:space="0" w:color="auto"/>
                <w:bottom w:val="none" w:sz="0" w:space="0" w:color="auto"/>
                <w:right w:val="none" w:sz="0" w:space="0" w:color="auto"/>
              </w:divBdr>
            </w:div>
          </w:divsChild>
        </w:div>
        <w:div w:id="165676934">
          <w:marLeft w:val="0"/>
          <w:marRight w:val="0"/>
          <w:marTop w:val="0"/>
          <w:marBottom w:val="0"/>
          <w:divBdr>
            <w:top w:val="none" w:sz="0" w:space="0" w:color="auto"/>
            <w:left w:val="none" w:sz="0" w:space="0" w:color="auto"/>
            <w:bottom w:val="none" w:sz="0" w:space="0" w:color="auto"/>
            <w:right w:val="none" w:sz="0" w:space="0" w:color="auto"/>
          </w:divBdr>
          <w:divsChild>
            <w:div w:id="593437675">
              <w:marLeft w:val="0"/>
              <w:marRight w:val="0"/>
              <w:marTop w:val="0"/>
              <w:marBottom w:val="0"/>
              <w:divBdr>
                <w:top w:val="none" w:sz="0" w:space="0" w:color="auto"/>
                <w:left w:val="none" w:sz="0" w:space="0" w:color="auto"/>
                <w:bottom w:val="none" w:sz="0" w:space="0" w:color="auto"/>
                <w:right w:val="none" w:sz="0" w:space="0" w:color="auto"/>
              </w:divBdr>
            </w:div>
          </w:divsChild>
        </w:div>
        <w:div w:id="953750151">
          <w:marLeft w:val="0"/>
          <w:marRight w:val="0"/>
          <w:marTop w:val="0"/>
          <w:marBottom w:val="0"/>
          <w:divBdr>
            <w:top w:val="none" w:sz="0" w:space="0" w:color="auto"/>
            <w:left w:val="none" w:sz="0" w:space="0" w:color="auto"/>
            <w:bottom w:val="none" w:sz="0" w:space="0" w:color="auto"/>
            <w:right w:val="none" w:sz="0" w:space="0" w:color="auto"/>
          </w:divBdr>
          <w:divsChild>
            <w:div w:id="1003438943">
              <w:marLeft w:val="0"/>
              <w:marRight w:val="0"/>
              <w:marTop w:val="0"/>
              <w:marBottom w:val="0"/>
              <w:divBdr>
                <w:top w:val="none" w:sz="0" w:space="0" w:color="auto"/>
                <w:left w:val="none" w:sz="0" w:space="0" w:color="auto"/>
                <w:bottom w:val="none" w:sz="0" w:space="0" w:color="auto"/>
                <w:right w:val="none" w:sz="0" w:space="0" w:color="auto"/>
              </w:divBdr>
            </w:div>
          </w:divsChild>
        </w:div>
        <w:div w:id="899632742">
          <w:marLeft w:val="0"/>
          <w:marRight w:val="0"/>
          <w:marTop w:val="0"/>
          <w:marBottom w:val="0"/>
          <w:divBdr>
            <w:top w:val="none" w:sz="0" w:space="0" w:color="auto"/>
            <w:left w:val="none" w:sz="0" w:space="0" w:color="auto"/>
            <w:bottom w:val="none" w:sz="0" w:space="0" w:color="auto"/>
            <w:right w:val="none" w:sz="0" w:space="0" w:color="auto"/>
          </w:divBdr>
          <w:divsChild>
            <w:div w:id="1607956263">
              <w:marLeft w:val="0"/>
              <w:marRight w:val="0"/>
              <w:marTop w:val="0"/>
              <w:marBottom w:val="0"/>
              <w:divBdr>
                <w:top w:val="none" w:sz="0" w:space="0" w:color="auto"/>
                <w:left w:val="none" w:sz="0" w:space="0" w:color="auto"/>
                <w:bottom w:val="none" w:sz="0" w:space="0" w:color="auto"/>
                <w:right w:val="none" w:sz="0" w:space="0" w:color="auto"/>
              </w:divBdr>
            </w:div>
          </w:divsChild>
        </w:div>
        <w:div w:id="1608198038">
          <w:marLeft w:val="0"/>
          <w:marRight w:val="0"/>
          <w:marTop w:val="0"/>
          <w:marBottom w:val="0"/>
          <w:divBdr>
            <w:top w:val="none" w:sz="0" w:space="0" w:color="auto"/>
            <w:left w:val="none" w:sz="0" w:space="0" w:color="auto"/>
            <w:bottom w:val="none" w:sz="0" w:space="0" w:color="auto"/>
            <w:right w:val="none" w:sz="0" w:space="0" w:color="auto"/>
          </w:divBdr>
          <w:divsChild>
            <w:div w:id="1039940891">
              <w:marLeft w:val="0"/>
              <w:marRight w:val="0"/>
              <w:marTop w:val="0"/>
              <w:marBottom w:val="0"/>
              <w:divBdr>
                <w:top w:val="none" w:sz="0" w:space="0" w:color="auto"/>
                <w:left w:val="none" w:sz="0" w:space="0" w:color="auto"/>
                <w:bottom w:val="none" w:sz="0" w:space="0" w:color="auto"/>
                <w:right w:val="none" w:sz="0" w:space="0" w:color="auto"/>
              </w:divBdr>
            </w:div>
          </w:divsChild>
        </w:div>
        <w:div w:id="732385247">
          <w:marLeft w:val="0"/>
          <w:marRight w:val="0"/>
          <w:marTop w:val="0"/>
          <w:marBottom w:val="0"/>
          <w:divBdr>
            <w:top w:val="none" w:sz="0" w:space="0" w:color="auto"/>
            <w:left w:val="none" w:sz="0" w:space="0" w:color="auto"/>
            <w:bottom w:val="none" w:sz="0" w:space="0" w:color="auto"/>
            <w:right w:val="none" w:sz="0" w:space="0" w:color="auto"/>
          </w:divBdr>
          <w:divsChild>
            <w:div w:id="1094786722">
              <w:marLeft w:val="0"/>
              <w:marRight w:val="0"/>
              <w:marTop w:val="0"/>
              <w:marBottom w:val="0"/>
              <w:divBdr>
                <w:top w:val="none" w:sz="0" w:space="0" w:color="auto"/>
                <w:left w:val="none" w:sz="0" w:space="0" w:color="auto"/>
                <w:bottom w:val="none" w:sz="0" w:space="0" w:color="auto"/>
                <w:right w:val="none" w:sz="0" w:space="0" w:color="auto"/>
              </w:divBdr>
            </w:div>
          </w:divsChild>
        </w:div>
        <w:div w:id="1477794871">
          <w:marLeft w:val="0"/>
          <w:marRight w:val="0"/>
          <w:marTop w:val="0"/>
          <w:marBottom w:val="0"/>
          <w:divBdr>
            <w:top w:val="none" w:sz="0" w:space="0" w:color="auto"/>
            <w:left w:val="none" w:sz="0" w:space="0" w:color="auto"/>
            <w:bottom w:val="none" w:sz="0" w:space="0" w:color="auto"/>
            <w:right w:val="none" w:sz="0" w:space="0" w:color="auto"/>
          </w:divBdr>
          <w:divsChild>
            <w:div w:id="767039895">
              <w:marLeft w:val="0"/>
              <w:marRight w:val="0"/>
              <w:marTop w:val="0"/>
              <w:marBottom w:val="0"/>
              <w:divBdr>
                <w:top w:val="none" w:sz="0" w:space="0" w:color="auto"/>
                <w:left w:val="none" w:sz="0" w:space="0" w:color="auto"/>
                <w:bottom w:val="none" w:sz="0" w:space="0" w:color="auto"/>
                <w:right w:val="none" w:sz="0" w:space="0" w:color="auto"/>
              </w:divBdr>
            </w:div>
          </w:divsChild>
        </w:div>
        <w:div w:id="485433741">
          <w:marLeft w:val="0"/>
          <w:marRight w:val="0"/>
          <w:marTop w:val="0"/>
          <w:marBottom w:val="0"/>
          <w:divBdr>
            <w:top w:val="none" w:sz="0" w:space="0" w:color="auto"/>
            <w:left w:val="none" w:sz="0" w:space="0" w:color="auto"/>
            <w:bottom w:val="none" w:sz="0" w:space="0" w:color="auto"/>
            <w:right w:val="none" w:sz="0" w:space="0" w:color="auto"/>
          </w:divBdr>
          <w:divsChild>
            <w:div w:id="1309819726">
              <w:marLeft w:val="0"/>
              <w:marRight w:val="0"/>
              <w:marTop w:val="0"/>
              <w:marBottom w:val="0"/>
              <w:divBdr>
                <w:top w:val="none" w:sz="0" w:space="0" w:color="auto"/>
                <w:left w:val="none" w:sz="0" w:space="0" w:color="auto"/>
                <w:bottom w:val="none" w:sz="0" w:space="0" w:color="auto"/>
                <w:right w:val="none" w:sz="0" w:space="0" w:color="auto"/>
              </w:divBdr>
            </w:div>
          </w:divsChild>
        </w:div>
        <w:div w:id="814882608">
          <w:marLeft w:val="0"/>
          <w:marRight w:val="0"/>
          <w:marTop w:val="0"/>
          <w:marBottom w:val="0"/>
          <w:divBdr>
            <w:top w:val="none" w:sz="0" w:space="0" w:color="auto"/>
            <w:left w:val="none" w:sz="0" w:space="0" w:color="auto"/>
            <w:bottom w:val="none" w:sz="0" w:space="0" w:color="auto"/>
            <w:right w:val="none" w:sz="0" w:space="0" w:color="auto"/>
          </w:divBdr>
          <w:divsChild>
            <w:div w:id="9878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4504">
      <w:bodyDiv w:val="1"/>
      <w:marLeft w:val="0"/>
      <w:marRight w:val="0"/>
      <w:marTop w:val="0"/>
      <w:marBottom w:val="0"/>
      <w:divBdr>
        <w:top w:val="none" w:sz="0" w:space="0" w:color="auto"/>
        <w:left w:val="none" w:sz="0" w:space="0" w:color="auto"/>
        <w:bottom w:val="none" w:sz="0" w:space="0" w:color="auto"/>
        <w:right w:val="none" w:sz="0" w:space="0" w:color="auto"/>
      </w:divBdr>
      <w:divsChild>
        <w:div w:id="922496122">
          <w:marLeft w:val="0"/>
          <w:marRight w:val="0"/>
          <w:marTop w:val="0"/>
          <w:marBottom w:val="0"/>
          <w:divBdr>
            <w:top w:val="none" w:sz="0" w:space="0" w:color="auto"/>
            <w:left w:val="none" w:sz="0" w:space="0" w:color="auto"/>
            <w:bottom w:val="none" w:sz="0" w:space="0" w:color="auto"/>
            <w:right w:val="none" w:sz="0" w:space="0" w:color="auto"/>
          </w:divBdr>
          <w:divsChild>
            <w:div w:id="1087850526">
              <w:marLeft w:val="0"/>
              <w:marRight w:val="0"/>
              <w:marTop w:val="0"/>
              <w:marBottom w:val="0"/>
              <w:divBdr>
                <w:top w:val="none" w:sz="0" w:space="0" w:color="auto"/>
                <w:left w:val="none" w:sz="0" w:space="0" w:color="auto"/>
                <w:bottom w:val="none" w:sz="0" w:space="0" w:color="auto"/>
                <w:right w:val="none" w:sz="0" w:space="0" w:color="auto"/>
              </w:divBdr>
              <w:divsChild>
                <w:div w:id="1351688126">
                  <w:marLeft w:val="0"/>
                  <w:marRight w:val="0"/>
                  <w:marTop w:val="0"/>
                  <w:marBottom w:val="0"/>
                  <w:divBdr>
                    <w:top w:val="none" w:sz="0" w:space="0" w:color="auto"/>
                    <w:left w:val="none" w:sz="0" w:space="0" w:color="auto"/>
                    <w:bottom w:val="none" w:sz="0" w:space="0" w:color="auto"/>
                    <w:right w:val="none" w:sz="0" w:space="0" w:color="auto"/>
                  </w:divBdr>
                </w:div>
              </w:divsChild>
            </w:div>
            <w:div w:id="863906131">
              <w:marLeft w:val="0"/>
              <w:marRight w:val="0"/>
              <w:marTop w:val="0"/>
              <w:marBottom w:val="0"/>
              <w:divBdr>
                <w:top w:val="none" w:sz="0" w:space="0" w:color="auto"/>
                <w:left w:val="none" w:sz="0" w:space="0" w:color="auto"/>
                <w:bottom w:val="none" w:sz="0" w:space="0" w:color="auto"/>
                <w:right w:val="none" w:sz="0" w:space="0" w:color="auto"/>
              </w:divBdr>
              <w:divsChild>
                <w:div w:id="1409183576">
                  <w:marLeft w:val="0"/>
                  <w:marRight w:val="0"/>
                  <w:marTop w:val="0"/>
                  <w:marBottom w:val="0"/>
                  <w:divBdr>
                    <w:top w:val="none" w:sz="0" w:space="0" w:color="auto"/>
                    <w:left w:val="none" w:sz="0" w:space="0" w:color="auto"/>
                    <w:bottom w:val="none" w:sz="0" w:space="0" w:color="auto"/>
                    <w:right w:val="none" w:sz="0" w:space="0" w:color="auto"/>
                  </w:divBdr>
                </w:div>
              </w:divsChild>
            </w:div>
            <w:div w:id="967930283">
              <w:marLeft w:val="0"/>
              <w:marRight w:val="0"/>
              <w:marTop w:val="0"/>
              <w:marBottom w:val="0"/>
              <w:divBdr>
                <w:top w:val="none" w:sz="0" w:space="0" w:color="auto"/>
                <w:left w:val="none" w:sz="0" w:space="0" w:color="auto"/>
                <w:bottom w:val="none" w:sz="0" w:space="0" w:color="auto"/>
                <w:right w:val="none" w:sz="0" w:space="0" w:color="auto"/>
              </w:divBdr>
              <w:divsChild>
                <w:div w:id="1563521550">
                  <w:marLeft w:val="0"/>
                  <w:marRight w:val="0"/>
                  <w:marTop w:val="0"/>
                  <w:marBottom w:val="0"/>
                  <w:divBdr>
                    <w:top w:val="none" w:sz="0" w:space="0" w:color="auto"/>
                    <w:left w:val="none" w:sz="0" w:space="0" w:color="auto"/>
                    <w:bottom w:val="none" w:sz="0" w:space="0" w:color="auto"/>
                    <w:right w:val="none" w:sz="0" w:space="0" w:color="auto"/>
                  </w:divBdr>
                </w:div>
              </w:divsChild>
            </w:div>
            <w:div w:id="1468356972">
              <w:marLeft w:val="0"/>
              <w:marRight w:val="0"/>
              <w:marTop w:val="0"/>
              <w:marBottom w:val="0"/>
              <w:divBdr>
                <w:top w:val="none" w:sz="0" w:space="0" w:color="auto"/>
                <w:left w:val="none" w:sz="0" w:space="0" w:color="auto"/>
                <w:bottom w:val="none" w:sz="0" w:space="0" w:color="auto"/>
                <w:right w:val="none" w:sz="0" w:space="0" w:color="auto"/>
              </w:divBdr>
              <w:divsChild>
                <w:div w:id="1267352740">
                  <w:marLeft w:val="0"/>
                  <w:marRight w:val="0"/>
                  <w:marTop w:val="0"/>
                  <w:marBottom w:val="0"/>
                  <w:divBdr>
                    <w:top w:val="none" w:sz="0" w:space="0" w:color="auto"/>
                    <w:left w:val="none" w:sz="0" w:space="0" w:color="auto"/>
                    <w:bottom w:val="none" w:sz="0" w:space="0" w:color="auto"/>
                    <w:right w:val="none" w:sz="0" w:space="0" w:color="auto"/>
                  </w:divBdr>
                </w:div>
              </w:divsChild>
            </w:div>
            <w:div w:id="53354563">
              <w:marLeft w:val="0"/>
              <w:marRight w:val="0"/>
              <w:marTop w:val="0"/>
              <w:marBottom w:val="0"/>
              <w:divBdr>
                <w:top w:val="none" w:sz="0" w:space="0" w:color="auto"/>
                <w:left w:val="none" w:sz="0" w:space="0" w:color="auto"/>
                <w:bottom w:val="none" w:sz="0" w:space="0" w:color="auto"/>
                <w:right w:val="none" w:sz="0" w:space="0" w:color="auto"/>
              </w:divBdr>
              <w:divsChild>
                <w:div w:id="577331530">
                  <w:marLeft w:val="0"/>
                  <w:marRight w:val="0"/>
                  <w:marTop w:val="0"/>
                  <w:marBottom w:val="0"/>
                  <w:divBdr>
                    <w:top w:val="none" w:sz="0" w:space="0" w:color="auto"/>
                    <w:left w:val="none" w:sz="0" w:space="0" w:color="auto"/>
                    <w:bottom w:val="none" w:sz="0" w:space="0" w:color="auto"/>
                    <w:right w:val="none" w:sz="0" w:space="0" w:color="auto"/>
                  </w:divBdr>
                </w:div>
              </w:divsChild>
            </w:div>
            <w:div w:id="1714306231">
              <w:marLeft w:val="0"/>
              <w:marRight w:val="0"/>
              <w:marTop w:val="0"/>
              <w:marBottom w:val="0"/>
              <w:divBdr>
                <w:top w:val="none" w:sz="0" w:space="0" w:color="auto"/>
                <w:left w:val="none" w:sz="0" w:space="0" w:color="auto"/>
                <w:bottom w:val="none" w:sz="0" w:space="0" w:color="auto"/>
                <w:right w:val="none" w:sz="0" w:space="0" w:color="auto"/>
              </w:divBdr>
              <w:divsChild>
                <w:div w:id="1149203764">
                  <w:marLeft w:val="0"/>
                  <w:marRight w:val="0"/>
                  <w:marTop w:val="0"/>
                  <w:marBottom w:val="0"/>
                  <w:divBdr>
                    <w:top w:val="none" w:sz="0" w:space="0" w:color="auto"/>
                    <w:left w:val="none" w:sz="0" w:space="0" w:color="auto"/>
                    <w:bottom w:val="none" w:sz="0" w:space="0" w:color="auto"/>
                    <w:right w:val="none" w:sz="0" w:space="0" w:color="auto"/>
                  </w:divBdr>
                </w:div>
              </w:divsChild>
            </w:div>
            <w:div w:id="1342317557">
              <w:marLeft w:val="0"/>
              <w:marRight w:val="0"/>
              <w:marTop w:val="0"/>
              <w:marBottom w:val="0"/>
              <w:divBdr>
                <w:top w:val="none" w:sz="0" w:space="0" w:color="auto"/>
                <w:left w:val="none" w:sz="0" w:space="0" w:color="auto"/>
                <w:bottom w:val="none" w:sz="0" w:space="0" w:color="auto"/>
                <w:right w:val="none" w:sz="0" w:space="0" w:color="auto"/>
              </w:divBdr>
              <w:divsChild>
                <w:div w:id="1607155068">
                  <w:marLeft w:val="0"/>
                  <w:marRight w:val="0"/>
                  <w:marTop w:val="0"/>
                  <w:marBottom w:val="0"/>
                  <w:divBdr>
                    <w:top w:val="none" w:sz="0" w:space="0" w:color="auto"/>
                    <w:left w:val="none" w:sz="0" w:space="0" w:color="auto"/>
                    <w:bottom w:val="none" w:sz="0" w:space="0" w:color="auto"/>
                    <w:right w:val="none" w:sz="0" w:space="0" w:color="auto"/>
                  </w:divBdr>
                </w:div>
              </w:divsChild>
            </w:div>
            <w:div w:id="1146891758">
              <w:marLeft w:val="0"/>
              <w:marRight w:val="0"/>
              <w:marTop w:val="0"/>
              <w:marBottom w:val="0"/>
              <w:divBdr>
                <w:top w:val="none" w:sz="0" w:space="0" w:color="auto"/>
                <w:left w:val="none" w:sz="0" w:space="0" w:color="auto"/>
                <w:bottom w:val="none" w:sz="0" w:space="0" w:color="auto"/>
                <w:right w:val="none" w:sz="0" w:space="0" w:color="auto"/>
              </w:divBdr>
              <w:divsChild>
                <w:div w:id="242838140">
                  <w:marLeft w:val="0"/>
                  <w:marRight w:val="0"/>
                  <w:marTop w:val="0"/>
                  <w:marBottom w:val="0"/>
                  <w:divBdr>
                    <w:top w:val="none" w:sz="0" w:space="0" w:color="auto"/>
                    <w:left w:val="none" w:sz="0" w:space="0" w:color="auto"/>
                    <w:bottom w:val="none" w:sz="0" w:space="0" w:color="auto"/>
                    <w:right w:val="none" w:sz="0" w:space="0" w:color="auto"/>
                  </w:divBdr>
                </w:div>
              </w:divsChild>
            </w:div>
            <w:div w:id="549727329">
              <w:marLeft w:val="0"/>
              <w:marRight w:val="0"/>
              <w:marTop w:val="0"/>
              <w:marBottom w:val="0"/>
              <w:divBdr>
                <w:top w:val="none" w:sz="0" w:space="0" w:color="auto"/>
                <w:left w:val="none" w:sz="0" w:space="0" w:color="auto"/>
                <w:bottom w:val="none" w:sz="0" w:space="0" w:color="auto"/>
                <w:right w:val="none" w:sz="0" w:space="0" w:color="auto"/>
              </w:divBdr>
              <w:divsChild>
                <w:div w:id="669142115">
                  <w:marLeft w:val="0"/>
                  <w:marRight w:val="0"/>
                  <w:marTop w:val="0"/>
                  <w:marBottom w:val="0"/>
                  <w:divBdr>
                    <w:top w:val="none" w:sz="0" w:space="0" w:color="auto"/>
                    <w:left w:val="none" w:sz="0" w:space="0" w:color="auto"/>
                    <w:bottom w:val="none" w:sz="0" w:space="0" w:color="auto"/>
                    <w:right w:val="none" w:sz="0" w:space="0" w:color="auto"/>
                  </w:divBdr>
                </w:div>
              </w:divsChild>
            </w:div>
            <w:div w:id="620185165">
              <w:marLeft w:val="0"/>
              <w:marRight w:val="0"/>
              <w:marTop w:val="0"/>
              <w:marBottom w:val="0"/>
              <w:divBdr>
                <w:top w:val="none" w:sz="0" w:space="0" w:color="auto"/>
                <w:left w:val="none" w:sz="0" w:space="0" w:color="auto"/>
                <w:bottom w:val="none" w:sz="0" w:space="0" w:color="auto"/>
                <w:right w:val="none" w:sz="0" w:space="0" w:color="auto"/>
              </w:divBdr>
              <w:divsChild>
                <w:div w:id="728381722">
                  <w:marLeft w:val="0"/>
                  <w:marRight w:val="0"/>
                  <w:marTop w:val="0"/>
                  <w:marBottom w:val="0"/>
                  <w:divBdr>
                    <w:top w:val="none" w:sz="0" w:space="0" w:color="auto"/>
                    <w:left w:val="none" w:sz="0" w:space="0" w:color="auto"/>
                    <w:bottom w:val="none" w:sz="0" w:space="0" w:color="auto"/>
                    <w:right w:val="none" w:sz="0" w:space="0" w:color="auto"/>
                  </w:divBdr>
                </w:div>
              </w:divsChild>
            </w:div>
            <w:div w:id="1121001100">
              <w:marLeft w:val="0"/>
              <w:marRight w:val="0"/>
              <w:marTop w:val="0"/>
              <w:marBottom w:val="0"/>
              <w:divBdr>
                <w:top w:val="none" w:sz="0" w:space="0" w:color="auto"/>
                <w:left w:val="none" w:sz="0" w:space="0" w:color="auto"/>
                <w:bottom w:val="none" w:sz="0" w:space="0" w:color="auto"/>
                <w:right w:val="none" w:sz="0" w:space="0" w:color="auto"/>
              </w:divBdr>
              <w:divsChild>
                <w:div w:id="172308702">
                  <w:marLeft w:val="0"/>
                  <w:marRight w:val="0"/>
                  <w:marTop w:val="0"/>
                  <w:marBottom w:val="0"/>
                  <w:divBdr>
                    <w:top w:val="none" w:sz="0" w:space="0" w:color="auto"/>
                    <w:left w:val="none" w:sz="0" w:space="0" w:color="auto"/>
                    <w:bottom w:val="none" w:sz="0" w:space="0" w:color="auto"/>
                    <w:right w:val="none" w:sz="0" w:space="0" w:color="auto"/>
                  </w:divBdr>
                </w:div>
              </w:divsChild>
            </w:div>
            <w:div w:id="1295141141">
              <w:marLeft w:val="0"/>
              <w:marRight w:val="0"/>
              <w:marTop w:val="0"/>
              <w:marBottom w:val="0"/>
              <w:divBdr>
                <w:top w:val="none" w:sz="0" w:space="0" w:color="auto"/>
                <w:left w:val="none" w:sz="0" w:space="0" w:color="auto"/>
                <w:bottom w:val="none" w:sz="0" w:space="0" w:color="auto"/>
                <w:right w:val="none" w:sz="0" w:space="0" w:color="auto"/>
              </w:divBdr>
              <w:divsChild>
                <w:div w:id="2114207223">
                  <w:marLeft w:val="0"/>
                  <w:marRight w:val="0"/>
                  <w:marTop w:val="0"/>
                  <w:marBottom w:val="0"/>
                  <w:divBdr>
                    <w:top w:val="none" w:sz="0" w:space="0" w:color="auto"/>
                    <w:left w:val="none" w:sz="0" w:space="0" w:color="auto"/>
                    <w:bottom w:val="none" w:sz="0" w:space="0" w:color="auto"/>
                    <w:right w:val="none" w:sz="0" w:space="0" w:color="auto"/>
                  </w:divBdr>
                </w:div>
              </w:divsChild>
            </w:div>
            <w:div w:id="529684101">
              <w:marLeft w:val="0"/>
              <w:marRight w:val="0"/>
              <w:marTop w:val="0"/>
              <w:marBottom w:val="0"/>
              <w:divBdr>
                <w:top w:val="none" w:sz="0" w:space="0" w:color="auto"/>
                <w:left w:val="none" w:sz="0" w:space="0" w:color="auto"/>
                <w:bottom w:val="none" w:sz="0" w:space="0" w:color="auto"/>
                <w:right w:val="none" w:sz="0" w:space="0" w:color="auto"/>
              </w:divBdr>
              <w:divsChild>
                <w:div w:id="1435973490">
                  <w:marLeft w:val="0"/>
                  <w:marRight w:val="0"/>
                  <w:marTop w:val="0"/>
                  <w:marBottom w:val="0"/>
                  <w:divBdr>
                    <w:top w:val="none" w:sz="0" w:space="0" w:color="auto"/>
                    <w:left w:val="none" w:sz="0" w:space="0" w:color="auto"/>
                    <w:bottom w:val="none" w:sz="0" w:space="0" w:color="auto"/>
                    <w:right w:val="none" w:sz="0" w:space="0" w:color="auto"/>
                  </w:divBdr>
                </w:div>
              </w:divsChild>
            </w:div>
            <w:div w:id="1963609532">
              <w:marLeft w:val="0"/>
              <w:marRight w:val="0"/>
              <w:marTop w:val="0"/>
              <w:marBottom w:val="0"/>
              <w:divBdr>
                <w:top w:val="none" w:sz="0" w:space="0" w:color="auto"/>
                <w:left w:val="none" w:sz="0" w:space="0" w:color="auto"/>
                <w:bottom w:val="none" w:sz="0" w:space="0" w:color="auto"/>
                <w:right w:val="none" w:sz="0" w:space="0" w:color="auto"/>
              </w:divBdr>
              <w:divsChild>
                <w:div w:id="1335304861">
                  <w:marLeft w:val="0"/>
                  <w:marRight w:val="0"/>
                  <w:marTop w:val="0"/>
                  <w:marBottom w:val="0"/>
                  <w:divBdr>
                    <w:top w:val="none" w:sz="0" w:space="0" w:color="auto"/>
                    <w:left w:val="none" w:sz="0" w:space="0" w:color="auto"/>
                    <w:bottom w:val="none" w:sz="0" w:space="0" w:color="auto"/>
                    <w:right w:val="none" w:sz="0" w:space="0" w:color="auto"/>
                  </w:divBdr>
                </w:div>
              </w:divsChild>
            </w:div>
            <w:div w:id="75175606">
              <w:marLeft w:val="0"/>
              <w:marRight w:val="0"/>
              <w:marTop w:val="0"/>
              <w:marBottom w:val="0"/>
              <w:divBdr>
                <w:top w:val="none" w:sz="0" w:space="0" w:color="auto"/>
                <w:left w:val="none" w:sz="0" w:space="0" w:color="auto"/>
                <w:bottom w:val="none" w:sz="0" w:space="0" w:color="auto"/>
                <w:right w:val="none" w:sz="0" w:space="0" w:color="auto"/>
              </w:divBdr>
              <w:divsChild>
                <w:div w:id="1437679547">
                  <w:marLeft w:val="0"/>
                  <w:marRight w:val="0"/>
                  <w:marTop w:val="0"/>
                  <w:marBottom w:val="0"/>
                  <w:divBdr>
                    <w:top w:val="none" w:sz="0" w:space="0" w:color="auto"/>
                    <w:left w:val="none" w:sz="0" w:space="0" w:color="auto"/>
                    <w:bottom w:val="none" w:sz="0" w:space="0" w:color="auto"/>
                    <w:right w:val="none" w:sz="0" w:space="0" w:color="auto"/>
                  </w:divBdr>
                </w:div>
              </w:divsChild>
            </w:div>
            <w:div w:id="1881279731">
              <w:marLeft w:val="0"/>
              <w:marRight w:val="0"/>
              <w:marTop w:val="0"/>
              <w:marBottom w:val="0"/>
              <w:divBdr>
                <w:top w:val="none" w:sz="0" w:space="0" w:color="auto"/>
                <w:left w:val="none" w:sz="0" w:space="0" w:color="auto"/>
                <w:bottom w:val="none" w:sz="0" w:space="0" w:color="auto"/>
                <w:right w:val="none" w:sz="0" w:space="0" w:color="auto"/>
              </w:divBdr>
              <w:divsChild>
                <w:div w:id="1620911346">
                  <w:marLeft w:val="0"/>
                  <w:marRight w:val="0"/>
                  <w:marTop w:val="0"/>
                  <w:marBottom w:val="0"/>
                  <w:divBdr>
                    <w:top w:val="none" w:sz="0" w:space="0" w:color="auto"/>
                    <w:left w:val="none" w:sz="0" w:space="0" w:color="auto"/>
                    <w:bottom w:val="none" w:sz="0" w:space="0" w:color="auto"/>
                    <w:right w:val="none" w:sz="0" w:space="0" w:color="auto"/>
                  </w:divBdr>
                </w:div>
              </w:divsChild>
            </w:div>
            <w:div w:id="1430346714">
              <w:marLeft w:val="0"/>
              <w:marRight w:val="0"/>
              <w:marTop w:val="0"/>
              <w:marBottom w:val="0"/>
              <w:divBdr>
                <w:top w:val="none" w:sz="0" w:space="0" w:color="auto"/>
                <w:left w:val="none" w:sz="0" w:space="0" w:color="auto"/>
                <w:bottom w:val="none" w:sz="0" w:space="0" w:color="auto"/>
                <w:right w:val="none" w:sz="0" w:space="0" w:color="auto"/>
              </w:divBdr>
              <w:divsChild>
                <w:div w:id="1208297200">
                  <w:marLeft w:val="0"/>
                  <w:marRight w:val="0"/>
                  <w:marTop w:val="0"/>
                  <w:marBottom w:val="0"/>
                  <w:divBdr>
                    <w:top w:val="none" w:sz="0" w:space="0" w:color="auto"/>
                    <w:left w:val="none" w:sz="0" w:space="0" w:color="auto"/>
                    <w:bottom w:val="none" w:sz="0" w:space="0" w:color="auto"/>
                    <w:right w:val="none" w:sz="0" w:space="0" w:color="auto"/>
                  </w:divBdr>
                </w:div>
              </w:divsChild>
            </w:div>
            <w:div w:id="422529992">
              <w:marLeft w:val="0"/>
              <w:marRight w:val="0"/>
              <w:marTop w:val="0"/>
              <w:marBottom w:val="0"/>
              <w:divBdr>
                <w:top w:val="none" w:sz="0" w:space="0" w:color="auto"/>
                <w:left w:val="none" w:sz="0" w:space="0" w:color="auto"/>
                <w:bottom w:val="none" w:sz="0" w:space="0" w:color="auto"/>
                <w:right w:val="none" w:sz="0" w:space="0" w:color="auto"/>
              </w:divBdr>
              <w:divsChild>
                <w:div w:id="1638340857">
                  <w:marLeft w:val="0"/>
                  <w:marRight w:val="0"/>
                  <w:marTop w:val="0"/>
                  <w:marBottom w:val="0"/>
                  <w:divBdr>
                    <w:top w:val="none" w:sz="0" w:space="0" w:color="auto"/>
                    <w:left w:val="none" w:sz="0" w:space="0" w:color="auto"/>
                    <w:bottom w:val="none" w:sz="0" w:space="0" w:color="auto"/>
                    <w:right w:val="none" w:sz="0" w:space="0" w:color="auto"/>
                  </w:divBdr>
                </w:div>
              </w:divsChild>
            </w:div>
            <w:div w:id="1650747491">
              <w:marLeft w:val="0"/>
              <w:marRight w:val="0"/>
              <w:marTop w:val="0"/>
              <w:marBottom w:val="0"/>
              <w:divBdr>
                <w:top w:val="none" w:sz="0" w:space="0" w:color="auto"/>
                <w:left w:val="none" w:sz="0" w:space="0" w:color="auto"/>
                <w:bottom w:val="none" w:sz="0" w:space="0" w:color="auto"/>
                <w:right w:val="none" w:sz="0" w:space="0" w:color="auto"/>
              </w:divBdr>
              <w:divsChild>
                <w:div w:id="1335494586">
                  <w:marLeft w:val="0"/>
                  <w:marRight w:val="0"/>
                  <w:marTop w:val="0"/>
                  <w:marBottom w:val="0"/>
                  <w:divBdr>
                    <w:top w:val="none" w:sz="0" w:space="0" w:color="auto"/>
                    <w:left w:val="none" w:sz="0" w:space="0" w:color="auto"/>
                    <w:bottom w:val="none" w:sz="0" w:space="0" w:color="auto"/>
                    <w:right w:val="none" w:sz="0" w:space="0" w:color="auto"/>
                  </w:divBdr>
                </w:div>
              </w:divsChild>
            </w:div>
            <w:div w:id="199438922">
              <w:marLeft w:val="0"/>
              <w:marRight w:val="0"/>
              <w:marTop w:val="0"/>
              <w:marBottom w:val="0"/>
              <w:divBdr>
                <w:top w:val="none" w:sz="0" w:space="0" w:color="auto"/>
                <w:left w:val="none" w:sz="0" w:space="0" w:color="auto"/>
                <w:bottom w:val="none" w:sz="0" w:space="0" w:color="auto"/>
                <w:right w:val="none" w:sz="0" w:space="0" w:color="auto"/>
              </w:divBdr>
              <w:divsChild>
                <w:div w:id="1368219561">
                  <w:marLeft w:val="0"/>
                  <w:marRight w:val="0"/>
                  <w:marTop w:val="0"/>
                  <w:marBottom w:val="0"/>
                  <w:divBdr>
                    <w:top w:val="none" w:sz="0" w:space="0" w:color="auto"/>
                    <w:left w:val="none" w:sz="0" w:space="0" w:color="auto"/>
                    <w:bottom w:val="none" w:sz="0" w:space="0" w:color="auto"/>
                    <w:right w:val="none" w:sz="0" w:space="0" w:color="auto"/>
                  </w:divBdr>
                </w:div>
              </w:divsChild>
            </w:div>
            <w:div w:id="637032329">
              <w:marLeft w:val="0"/>
              <w:marRight w:val="0"/>
              <w:marTop w:val="0"/>
              <w:marBottom w:val="0"/>
              <w:divBdr>
                <w:top w:val="none" w:sz="0" w:space="0" w:color="auto"/>
                <w:left w:val="none" w:sz="0" w:space="0" w:color="auto"/>
                <w:bottom w:val="none" w:sz="0" w:space="0" w:color="auto"/>
                <w:right w:val="none" w:sz="0" w:space="0" w:color="auto"/>
              </w:divBdr>
              <w:divsChild>
                <w:div w:id="1356345298">
                  <w:marLeft w:val="0"/>
                  <w:marRight w:val="0"/>
                  <w:marTop w:val="0"/>
                  <w:marBottom w:val="0"/>
                  <w:divBdr>
                    <w:top w:val="none" w:sz="0" w:space="0" w:color="auto"/>
                    <w:left w:val="none" w:sz="0" w:space="0" w:color="auto"/>
                    <w:bottom w:val="none" w:sz="0" w:space="0" w:color="auto"/>
                    <w:right w:val="none" w:sz="0" w:space="0" w:color="auto"/>
                  </w:divBdr>
                </w:div>
              </w:divsChild>
            </w:div>
            <w:div w:id="2118980397">
              <w:marLeft w:val="0"/>
              <w:marRight w:val="0"/>
              <w:marTop w:val="0"/>
              <w:marBottom w:val="0"/>
              <w:divBdr>
                <w:top w:val="none" w:sz="0" w:space="0" w:color="auto"/>
                <w:left w:val="none" w:sz="0" w:space="0" w:color="auto"/>
                <w:bottom w:val="none" w:sz="0" w:space="0" w:color="auto"/>
                <w:right w:val="none" w:sz="0" w:space="0" w:color="auto"/>
              </w:divBdr>
              <w:divsChild>
                <w:div w:id="927881352">
                  <w:marLeft w:val="0"/>
                  <w:marRight w:val="0"/>
                  <w:marTop w:val="0"/>
                  <w:marBottom w:val="0"/>
                  <w:divBdr>
                    <w:top w:val="none" w:sz="0" w:space="0" w:color="auto"/>
                    <w:left w:val="none" w:sz="0" w:space="0" w:color="auto"/>
                    <w:bottom w:val="none" w:sz="0" w:space="0" w:color="auto"/>
                    <w:right w:val="none" w:sz="0" w:space="0" w:color="auto"/>
                  </w:divBdr>
                </w:div>
              </w:divsChild>
            </w:div>
            <w:div w:id="1613240998">
              <w:marLeft w:val="0"/>
              <w:marRight w:val="0"/>
              <w:marTop w:val="0"/>
              <w:marBottom w:val="0"/>
              <w:divBdr>
                <w:top w:val="none" w:sz="0" w:space="0" w:color="auto"/>
                <w:left w:val="none" w:sz="0" w:space="0" w:color="auto"/>
                <w:bottom w:val="none" w:sz="0" w:space="0" w:color="auto"/>
                <w:right w:val="none" w:sz="0" w:space="0" w:color="auto"/>
              </w:divBdr>
              <w:divsChild>
                <w:div w:id="789665650">
                  <w:marLeft w:val="0"/>
                  <w:marRight w:val="0"/>
                  <w:marTop w:val="0"/>
                  <w:marBottom w:val="0"/>
                  <w:divBdr>
                    <w:top w:val="none" w:sz="0" w:space="0" w:color="auto"/>
                    <w:left w:val="none" w:sz="0" w:space="0" w:color="auto"/>
                    <w:bottom w:val="none" w:sz="0" w:space="0" w:color="auto"/>
                    <w:right w:val="none" w:sz="0" w:space="0" w:color="auto"/>
                  </w:divBdr>
                </w:div>
              </w:divsChild>
            </w:div>
            <w:div w:id="520358016">
              <w:marLeft w:val="0"/>
              <w:marRight w:val="0"/>
              <w:marTop w:val="0"/>
              <w:marBottom w:val="0"/>
              <w:divBdr>
                <w:top w:val="none" w:sz="0" w:space="0" w:color="auto"/>
                <w:left w:val="none" w:sz="0" w:space="0" w:color="auto"/>
                <w:bottom w:val="none" w:sz="0" w:space="0" w:color="auto"/>
                <w:right w:val="none" w:sz="0" w:space="0" w:color="auto"/>
              </w:divBdr>
              <w:divsChild>
                <w:div w:id="1370060202">
                  <w:marLeft w:val="0"/>
                  <w:marRight w:val="0"/>
                  <w:marTop w:val="0"/>
                  <w:marBottom w:val="0"/>
                  <w:divBdr>
                    <w:top w:val="none" w:sz="0" w:space="0" w:color="auto"/>
                    <w:left w:val="none" w:sz="0" w:space="0" w:color="auto"/>
                    <w:bottom w:val="none" w:sz="0" w:space="0" w:color="auto"/>
                    <w:right w:val="none" w:sz="0" w:space="0" w:color="auto"/>
                  </w:divBdr>
                </w:div>
              </w:divsChild>
            </w:div>
            <w:div w:id="738403616">
              <w:marLeft w:val="0"/>
              <w:marRight w:val="0"/>
              <w:marTop w:val="0"/>
              <w:marBottom w:val="0"/>
              <w:divBdr>
                <w:top w:val="none" w:sz="0" w:space="0" w:color="auto"/>
                <w:left w:val="none" w:sz="0" w:space="0" w:color="auto"/>
                <w:bottom w:val="none" w:sz="0" w:space="0" w:color="auto"/>
                <w:right w:val="none" w:sz="0" w:space="0" w:color="auto"/>
              </w:divBdr>
              <w:divsChild>
                <w:div w:id="784691402">
                  <w:marLeft w:val="0"/>
                  <w:marRight w:val="0"/>
                  <w:marTop w:val="0"/>
                  <w:marBottom w:val="0"/>
                  <w:divBdr>
                    <w:top w:val="none" w:sz="0" w:space="0" w:color="auto"/>
                    <w:left w:val="none" w:sz="0" w:space="0" w:color="auto"/>
                    <w:bottom w:val="none" w:sz="0" w:space="0" w:color="auto"/>
                    <w:right w:val="none" w:sz="0" w:space="0" w:color="auto"/>
                  </w:divBdr>
                </w:div>
              </w:divsChild>
            </w:div>
            <w:div w:id="1126779751">
              <w:marLeft w:val="0"/>
              <w:marRight w:val="0"/>
              <w:marTop w:val="0"/>
              <w:marBottom w:val="0"/>
              <w:divBdr>
                <w:top w:val="none" w:sz="0" w:space="0" w:color="auto"/>
                <w:left w:val="none" w:sz="0" w:space="0" w:color="auto"/>
                <w:bottom w:val="none" w:sz="0" w:space="0" w:color="auto"/>
                <w:right w:val="none" w:sz="0" w:space="0" w:color="auto"/>
              </w:divBdr>
              <w:divsChild>
                <w:div w:id="1469281473">
                  <w:marLeft w:val="0"/>
                  <w:marRight w:val="0"/>
                  <w:marTop w:val="0"/>
                  <w:marBottom w:val="0"/>
                  <w:divBdr>
                    <w:top w:val="none" w:sz="0" w:space="0" w:color="auto"/>
                    <w:left w:val="none" w:sz="0" w:space="0" w:color="auto"/>
                    <w:bottom w:val="none" w:sz="0" w:space="0" w:color="auto"/>
                    <w:right w:val="none" w:sz="0" w:space="0" w:color="auto"/>
                  </w:divBdr>
                </w:div>
              </w:divsChild>
            </w:div>
            <w:div w:id="511382336">
              <w:marLeft w:val="0"/>
              <w:marRight w:val="0"/>
              <w:marTop w:val="0"/>
              <w:marBottom w:val="0"/>
              <w:divBdr>
                <w:top w:val="none" w:sz="0" w:space="0" w:color="auto"/>
                <w:left w:val="none" w:sz="0" w:space="0" w:color="auto"/>
                <w:bottom w:val="none" w:sz="0" w:space="0" w:color="auto"/>
                <w:right w:val="none" w:sz="0" w:space="0" w:color="auto"/>
              </w:divBdr>
              <w:divsChild>
                <w:div w:id="11286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862686">
      <w:bodyDiv w:val="1"/>
      <w:marLeft w:val="0"/>
      <w:marRight w:val="0"/>
      <w:marTop w:val="0"/>
      <w:marBottom w:val="0"/>
      <w:divBdr>
        <w:top w:val="none" w:sz="0" w:space="0" w:color="auto"/>
        <w:left w:val="none" w:sz="0" w:space="0" w:color="auto"/>
        <w:bottom w:val="none" w:sz="0" w:space="0" w:color="auto"/>
        <w:right w:val="none" w:sz="0" w:space="0" w:color="auto"/>
      </w:divBdr>
    </w:div>
    <w:div w:id="1767965825">
      <w:bodyDiv w:val="1"/>
      <w:marLeft w:val="0"/>
      <w:marRight w:val="0"/>
      <w:marTop w:val="0"/>
      <w:marBottom w:val="0"/>
      <w:divBdr>
        <w:top w:val="none" w:sz="0" w:space="0" w:color="auto"/>
        <w:left w:val="none" w:sz="0" w:space="0" w:color="auto"/>
        <w:bottom w:val="none" w:sz="0" w:space="0" w:color="auto"/>
        <w:right w:val="none" w:sz="0" w:space="0" w:color="auto"/>
      </w:divBdr>
    </w:div>
    <w:div w:id="203325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h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C57F7B50942E41883D752D78950A44" ma:contentTypeVersion="8" ma:contentTypeDescription="Create a new document." ma:contentTypeScope="" ma:versionID="8501a076e0b42f6e99f035a766d1bd02">
  <xsd:schema xmlns:xsd="http://www.w3.org/2001/XMLSchema" xmlns:xs="http://www.w3.org/2001/XMLSchema" xmlns:p="http://schemas.microsoft.com/office/2006/metadata/properties" xmlns:ns2="695fb689-23dc-4cc8-a831-f6d20e9d44cd" xmlns:ns3="cd2ff579-b478-40cb-95b4-5037884f2039" targetNamespace="http://schemas.microsoft.com/office/2006/metadata/properties" ma:root="true" ma:fieldsID="b7a6005c397077911fa859b6c9062f55" ns2:_="" ns3:_="">
    <xsd:import namespace="695fb689-23dc-4cc8-a831-f6d20e9d44cd"/>
    <xsd:import namespace="cd2ff579-b478-40cb-95b4-5037884f20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fb689-23dc-4cc8-a831-f6d20e9d4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2ff579-b478-40cb-95b4-5037884f20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5B618-0E74-4208-A869-E88037522D78}">
  <ds:schemaRefs>
    <ds:schemaRef ds:uri="http://schemas.microsoft.com/sharepoint/v3/contenttype/forms"/>
  </ds:schemaRefs>
</ds:datastoreItem>
</file>

<file path=customXml/itemProps2.xml><?xml version="1.0" encoding="utf-8"?>
<ds:datastoreItem xmlns:ds="http://schemas.openxmlformats.org/officeDocument/2006/customXml" ds:itemID="{52717348-5F97-4003-BF3C-FD7EF6FD80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32AE27-8F41-44DA-BA17-68FCF8283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5fb689-23dc-4cc8-a831-f6d20e9d44cd"/>
    <ds:schemaRef ds:uri="cd2ff579-b478-40cb-95b4-5037884f2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E67968-2B50-4E74-80B3-CB0374894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6190</Words>
  <Characters>35289</Characters>
  <Application>Microsoft Office Word</Application>
  <DocSecurity>0</DocSecurity>
  <Lines>294</Lines>
  <Paragraphs>82</Paragraphs>
  <ScaleCrop>false</ScaleCrop>
  <Company>Hewlett-Packard Company</Company>
  <LinksUpToDate>false</LinksUpToDate>
  <CharactersWithSpaces>41397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dc:creator>
  <cp:lastModifiedBy>Rossana Seminario</cp:lastModifiedBy>
  <cp:revision>3</cp:revision>
  <cp:lastPrinted>2015-03-12T22:42:00Z</cp:lastPrinted>
  <dcterms:created xsi:type="dcterms:W3CDTF">2020-04-27T01:01:00Z</dcterms:created>
  <dcterms:modified xsi:type="dcterms:W3CDTF">2020-04-28T05:37:00Z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0x0101006FC57F7B50942E41883D752D78950A44</vt:lpwstr>
  </property>
</Properties>
</file>