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7306" w14:textId="77777777" w:rsidR="004E12A3" w:rsidRPr="00F76FF1" w:rsidRDefault="004E12A3" w:rsidP="004E12A3">
      <w:pPr>
        <w:rPr>
          <w:rFonts w:ascii="Open Sans" w:hAnsi="Open Sans" w:cs="Open Sans"/>
          <w:sz w:val="20"/>
          <w:szCs w:val="20"/>
          <w:lang w:val="en-US"/>
        </w:rPr>
      </w:pPr>
      <w:r w:rsidRPr="00F76FF1">
        <w:rPr>
          <w:rFonts w:ascii="Open Sans" w:hAnsi="Open Sans" w:cs="Open Sans"/>
          <w:noProof/>
        </w:rPr>
        <w:drawing>
          <wp:anchor distT="0" distB="0" distL="114300" distR="114300" simplePos="0" relativeHeight="251660288" behindDoc="1" locked="0" layoutInCell="1" allowOverlap="1" wp14:anchorId="120DACA2" wp14:editId="31A487B6">
            <wp:simplePos x="0" y="0"/>
            <wp:positionH relativeFrom="page">
              <wp:align>right</wp:align>
            </wp:positionH>
            <wp:positionV relativeFrom="paragraph">
              <wp:posOffset>-707390</wp:posOffset>
            </wp:positionV>
            <wp:extent cx="7548050" cy="10677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80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36DFE" w14:textId="77777777" w:rsidR="004E12A3" w:rsidRPr="00F76FF1" w:rsidRDefault="004E12A3" w:rsidP="004E12A3">
      <w:pPr>
        <w:rPr>
          <w:rFonts w:ascii="Open Sans" w:hAnsi="Open Sans" w:cs="Open Sans"/>
        </w:rPr>
      </w:pPr>
    </w:p>
    <w:p w14:paraId="264F87AF" w14:textId="77777777" w:rsidR="004E12A3" w:rsidRPr="00F76FF1" w:rsidRDefault="004E12A3" w:rsidP="004E12A3">
      <w:pPr>
        <w:rPr>
          <w:rFonts w:ascii="Open Sans" w:hAnsi="Open Sans" w:cs="Open Sans"/>
        </w:rPr>
      </w:pPr>
    </w:p>
    <w:p w14:paraId="54151951" w14:textId="77777777" w:rsidR="004E12A3" w:rsidRPr="00F76FF1" w:rsidRDefault="004E12A3" w:rsidP="004E12A3">
      <w:pPr>
        <w:rPr>
          <w:rFonts w:ascii="Open Sans" w:hAnsi="Open Sans" w:cs="Open Sans"/>
        </w:rPr>
      </w:pPr>
    </w:p>
    <w:p w14:paraId="487922F9" w14:textId="77777777" w:rsidR="004E12A3" w:rsidRPr="00F76FF1" w:rsidRDefault="004E12A3" w:rsidP="004E12A3">
      <w:pPr>
        <w:rPr>
          <w:rFonts w:ascii="Open Sans" w:hAnsi="Open Sans" w:cs="Open Sans"/>
        </w:rPr>
      </w:pPr>
    </w:p>
    <w:p w14:paraId="6A3F8F88" w14:textId="77777777" w:rsidR="004E12A3" w:rsidRPr="00F76FF1" w:rsidRDefault="004E12A3" w:rsidP="004E12A3">
      <w:pPr>
        <w:rPr>
          <w:rFonts w:ascii="Open Sans" w:hAnsi="Open Sans" w:cs="Open Sans"/>
        </w:rPr>
      </w:pPr>
    </w:p>
    <w:p w14:paraId="237255E2" w14:textId="77777777" w:rsidR="004E12A3" w:rsidRPr="00F76FF1" w:rsidRDefault="004E12A3" w:rsidP="004E12A3">
      <w:pPr>
        <w:rPr>
          <w:rFonts w:ascii="Open Sans" w:hAnsi="Open Sans" w:cs="Open Sans"/>
        </w:rPr>
      </w:pPr>
    </w:p>
    <w:p w14:paraId="74559424" w14:textId="77777777" w:rsidR="004E12A3" w:rsidRPr="00F76FF1" w:rsidRDefault="004E12A3" w:rsidP="004E12A3">
      <w:pPr>
        <w:rPr>
          <w:rFonts w:ascii="Open Sans" w:hAnsi="Open Sans" w:cs="Open Sans"/>
        </w:rPr>
      </w:pPr>
      <w:r w:rsidRPr="00F76FF1">
        <w:rPr>
          <w:rFonts w:ascii="Open Sans" w:hAnsi="Open Sans" w:cs="Open Sans"/>
          <w:noProof/>
        </w:rPr>
        <mc:AlternateContent>
          <mc:Choice Requires="wps">
            <w:drawing>
              <wp:anchor distT="45720" distB="45720" distL="114300" distR="114300" simplePos="0" relativeHeight="251659264" behindDoc="0" locked="0" layoutInCell="1" allowOverlap="1" wp14:anchorId="0FF72830" wp14:editId="17CD6F77">
                <wp:simplePos x="0" y="0"/>
                <wp:positionH relativeFrom="page">
                  <wp:posOffset>152400</wp:posOffset>
                </wp:positionH>
                <wp:positionV relativeFrom="paragraph">
                  <wp:posOffset>248285</wp:posOffset>
                </wp:positionV>
                <wp:extent cx="7219950" cy="29178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17825"/>
                        </a:xfrm>
                        <a:prstGeom prst="rect">
                          <a:avLst/>
                        </a:prstGeom>
                        <a:noFill/>
                        <a:ln w="9525">
                          <a:noFill/>
                          <a:miter lim="800000"/>
                          <a:headEnd/>
                          <a:tailEnd/>
                        </a:ln>
                      </wps:spPr>
                      <wps:txbx>
                        <w:txbxContent>
                          <w:p w14:paraId="66C15C1A" w14:textId="77777777" w:rsidR="004E12A3" w:rsidRPr="00702237" w:rsidRDefault="004E12A3" w:rsidP="004E12A3">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22F73C39" w14:textId="77777777" w:rsidR="004E12A3" w:rsidRPr="00702237" w:rsidRDefault="004E12A3" w:rsidP="004E12A3">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HB241</w:t>
                            </w:r>
                          </w:p>
                          <w:p w14:paraId="01CE1AF9" w14:textId="77777777" w:rsidR="004E12A3" w:rsidRPr="00702237" w:rsidRDefault="004E12A3" w:rsidP="004E12A3">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Social Psychology</w:t>
                            </w:r>
                          </w:p>
                          <w:p w14:paraId="5AED61C7" w14:textId="77777777" w:rsidR="004E12A3" w:rsidRPr="00702237" w:rsidRDefault="004E12A3" w:rsidP="004E12A3">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5FCCE649" w14:textId="77777777" w:rsidR="004E12A3" w:rsidRPr="00702237" w:rsidRDefault="004E12A3" w:rsidP="004E12A3">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72830" id="_x0000_t202" coordsize="21600,21600" o:spt="202" path="m,l,21600r21600,l21600,xe">
                <v:stroke joinstyle="miter"/>
                <v:path gradientshapeok="t" o:connecttype="rect"/>
              </v:shapetype>
              <v:shape id="Text Box 2" o:spid="_x0000_s1026" type="#_x0000_t202" style="position:absolute;margin-left:12pt;margin-top:19.55pt;width:568.5pt;height:22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DbCQIAAPQDAAAOAAAAZHJzL2Uyb0RvYy54bWysU9tu2zAMfR+wfxD0vjgxkqUx4hRduw4D&#10;ugvQ7gMYWY6FSaImKbGzrx8lp2nQvQ3TgyCK1CHPIbW+HoxmB+mDQlvz2WTKmbQCG2V3Nf/xdP/u&#10;irMQwTag0cqaH2Xg15u3b9a9q2SJHepGekYgNlS9q3kXo6uKIohOGggTdNKSs0VvIJLpd0XjoSd0&#10;o4tyOn1f9Ogb51HIEOj2bnTyTcZvWynit7YNMjJdc6ot5t3nfZv2YrOGaufBdUqcyoB/qMKAspT0&#10;DHUHEdjeq7+gjBIeA7ZxItAU2LZKyMyB2Mymr9g8duBk5kLiBHeWKfw/WPH18N0z1VDvSs4sGOrR&#10;kxwi+4ADK5M8vQsVRT06iosDXVNophrcA4qfgVm87cDu5I332HcSGipvll4WF09HnJBAtv0XbCgN&#10;7CNmoKH1JmlHajBCpzYdz61JpQi6XJaz1WpBLkG+cjVbXpWLnAOq5+fOh/hJomHpUHNPvc/wcHgI&#10;MZUD1XNIymbxXmmd+68t62u+WhDkK49RkcZTK1Pzq2la48Aklh9tkx9HUHo8UwJtT7QT05FzHLYD&#10;BSYtttgcSQCP4xjSt6FDh/43Zz2NYM3Drz14yZn+bEnE1Ww+TzObjfliWZLhLz3bSw9YQVA1j5yN&#10;x9uY53xkdENityrL8FLJqVYarazO6Ruk2b20c9TLZ938AQAA//8DAFBLAwQUAAYACAAAACEAv7YH&#10;Yt4AAAAKAQAADwAAAGRycy9kb3ducmV2LnhtbEyPzU7DMBCE70i8g7VI3KidEqImzaZCIK4gyo/U&#10;mxtvk4h4HcVuE94e90SPs7Oa+abczLYXJxp95xghWSgQxLUzHTcInx8vdysQPmg2undMCL/kYVNd&#10;X5W6MG7idzptQyNiCPtCI7QhDIWUvm7Jar9wA3H0Dm60OkQ5NtKMeorhtpdLpTJpdcexodUDPbVU&#10;/2yPFuHr9bD7TtVb82wfhsnNSrLNJeLtzfy4BhFoDv/PcMaP6FBFpr07svGiR1imcUpAuM8TEGc/&#10;yZJ42SOk+SoDWZXyckL1BwAA//8DAFBLAQItABQABgAIAAAAIQC2gziS/gAAAOEBAAATAAAAAAAA&#10;AAAAAAAAAAAAAABbQ29udGVudF9UeXBlc10ueG1sUEsBAi0AFAAGAAgAAAAhADj9If/WAAAAlAEA&#10;AAsAAAAAAAAAAAAAAAAALwEAAF9yZWxzLy5yZWxzUEsBAi0AFAAGAAgAAAAhAMlegNsJAgAA9AMA&#10;AA4AAAAAAAAAAAAAAAAALgIAAGRycy9lMm9Eb2MueG1sUEsBAi0AFAAGAAgAAAAhAL+2B2LeAAAA&#10;CgEAAA8AAAAAAAAAAAAAAAAAYwQAAGRycy9kb3ducmV2LnhtbFBLBQYAAAAABAAEAPMAAABuBQAA&#10;AAA=&#10;" filled="f" stroked="f">
                <v:textbox>
                  <w:txbxContent>
                    <w:p w14:paraId="66C15C1A" w14:textId="77777777" w:rsidR="004E12A3" w:rsidRPr="00702237" w:rsidRDefault="004E12A3" w:rsidP="004E12A3">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22F73C39" w14:textId="77777777" w:rsidR="004E12A3" w:rsidRPr="00702237" w:rsidRDefault="004E12A3" w:rsidP="004E12A3">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HB241</w:t>
                      </w:r>
                    </w:p>
                    <w:p w14:paraId="01CE1AF9" w14:textId="77777777" w:rsidR="004E12A3" w:rsidRPr="00702237" w:rsidRDefault="004E12A3" w:rsidP="004E12A3">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Social Psychology</w:t>
                      </w:r>
                    </w:p>
                    <w:p w14:paraId="5AED61C7" w14:textId="77777777" w:rsidR="004E12A3" w:rsidRPr="00702237" w:rsidRDefault="004E12A3" w:rsidP="004E12A3">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5FCCE649" w14:textId="77777777" w:rsidR="004E12A3" w:rsidRPr="00702237" w:rsidRDefault="004E12A3" w:rsidP="004E12A3">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v:textbox>
                <w10:wrap type="square" anchorx="page"/>
              </v:shape>
            </w:pict>
          </mc:Fallback>
        </mc:AlternateContent>
      </w:r>
    </w:p>
    <w:p w14:paraId="12212F81" w14:textId="77777777" w:rsidR="004E12A3" w:rsidRPr="00F76FF1" w:rsidRDefault="004E12A3" w:rsidP="004E12A3">
      <w:pPr>
        <w:rPr>
          <w:rFonts w:ascii="Open Sans" w:hAnsi="Open Sans" w:cs="Open Sans"/>
        </w:rPr>
      </w:pPr>
    </w:p>
    <w:p w14:paraId="1E28163F" w14:textId="77777777" w:rsidR="004E12A3" w:rsidRPr="00F76FF1" w:rsidRDefault="004E12A3" w:rsidP="004E12A3">
      <w:pPr>
        <w:rPr>
          <w:rFonts w:ascii="Open Sans" w:hAnsi="Open Sans" w:cs="Open Sans"/>
        </w:rPr>
      </w:pPr>
    </w:p>
    <w:p w14:paraId="02EA3313" w14:textId="77777777" w:rsidR="004E12A3" w:rsidRPr="00F76FF1" w:rsidRDefault="004E12A3" w:rsidP="004E12A3">
      <w:pPr>
        <w:rPr>
          <w:rFonts w:ascii="Open Sans" w:hAnsi="Open Sans" w:cs="Open Sans"/>
        </w:rPr>
      </w:pPr>
    </w:p>
    <w:p w14:paraId="6DB61E9D" w14:textId="77777777" w:rsidR="004E12A3" w:rsidRPr="00F76FF1" w:rsidRDefault="004E12A3" w:rsidP="004E12A3">
      <w:pPr>
        <w:rPr>
          <w:rFonts w:ascii="Open Sans" w:hAnsi="Open Sans" w:cs="Open Sans"/>
        </w:rPr>
      </w:pPr>
    </w:p>
    <w:p w14:paraId="7EC16E83" w14:textId="77777777" w:rsidR="004E12A3" w:rsidRPr="00F76FF1" w:rsidRDefault="004E12A3" w:rsidP="004E12A3">
      <w:pPr>
        <w:rPr>
          <w:rFonts w:ascii="Open Sans" w:hAnsi="Open Sans" w:cs="Open Sans"/>
        </w:rPr>
      </w:pPr>
    </w:p>
    <w:p w14:paraId="5DB983B6" w14:textId="77777777" w:rsidR="004E12A3" w:rsidRPr="00F76FF1" w:rsidRDefault="004E12A3" w:rsidP="004E12A3">
      <w:pPr>
        <w:rPr>
          <w:rFonts w:ascii="Open Sans" w:hAnsi="Open Sans" w:cs="Open Sans"/>
        </w:rPr>
      </w:pPr>
    </w:p>
    <w:p w14:paraId="30FEBB27" w14:textId="77777777" w:rsidR="004E12A3" w:rsidRPr="00F76FF1" w:rsidRDefault="004E12A3" w:rsidP="004E12A3">
      <w:pPr>
        <w:rPr>
          <w:rFonts w:ascii="Open Sans" w:hAnsi="Open Sans" w:cs="Open Sans"/>
        </w:rPr>
      </w:pPr>
    </w:p>
    <w:p w14:paraId="375E9F6F" w14:textId="77777777" w:rsidR="004E12A3" w:rsidRPr="00F76FF1" w:rsidRDefault="004E12A3" w:rsidP="004E12A3">
      <w:pPr>
        <w:tabs>
          <w:tab w:val="left" w:pos="5610"/>
        </w:tabs>
        <w:rPr>
          <w:rFonts w:ascii="Open Sans" w:hAnsi="Open Sans" w:cs="Open Sans"/>
        </w:rPr>
      </w:pPr>
      <w:r w:rsidRPr="00F76FF1">
        <w:rPr>
          <w:rFonts w:ascii="Open Sans" w:hAnsi="Open Sans" w:cs="Open Sans"/>
        </w:rPr>
        <w:tab/>
      </w:r>
    </w:p>
    <w:p w14:paraId="44173E1D" w14:textId="77777777" w:rsidR="004E12A3" w:rsidRPr="00F76FF1" w:rsidRDefault="004E12A3" w:rsidP="004E12A3">
      <w:pPr>
        <w:rPr>
          <w:rFonts w:ascii="Open Sans" w:hAnsi="Open Sans" w:cs="Open Sans"/>
        </w:rPr>
      </w:pPr>
    </w:p>
    <w:p w14:paraId="4AB6C1BD" w14:textId="77777777" w:rsidR="004E12A3" w:rsidRPr="00F76FF1" w:rsidRDefault="004E12A3" w:rsidP="004E12A3">
      <w:pPr>
        <w:rPr>
          <w:rFonts w:ascii="Open Sans" w:hAnsi="Open Sans" w:cs="Open Sans"/>
        </w:rPr>
      </w:pPr>
    </w:p>
    <w:p w14:paraId="60335C61" w14:textId="77777777" w:rsidR="004E12A3" w:rsidRPr="00F76FF1" w:rsidRDefault="004E12A3" w:rsidP="004E12A3">
      <w:pPr>
        <w:rPr>
          <w:rFonts w:ascii="Open Sans" w:hAnsi="Open Sans" w:cs="Open Sans"/>
        </w:rPr>
      </w:pPr>
    </w:p>
    <w:p w14:paraId="2D6BE495" w14:textId="77777777" w:rsidR="004E12A3" w:rsidRPr="00F76FF1" w:rsidRDefault="004E12A3" w:rsidP="004E12A3">
      <w:pPr>
        <w:rPr>
          <w:rFonts w:ascii="Open Sans" w:hAnsi="Open Sans" w:cs="Open Sans"/>
        </w:rPr>
      </w:pPr>
    </w:p>
    <w:tbl>
      <w:tblPr>
        <w:tblStyle w:val="TableGrid"/>
        <w:tblW w:w="0" w:type="auto"/>
        <w:tblInd w:w="108" w:type="dxa"/>
        <w:tblLook w:val="04A0" w:firstRow="1" w:lastRow="0" w:firstColumn="1" w:lastColumn="0" w:noHBand="0" w:noVBand="1"/>
      </w:tblPr>
      <w:tblGrid>
        <w:gridCol w:w="1744"/>
        <w:gridCol w:w="2184"/>
        <w:gridCol w:w="1538"/>
        <w:gridCol w:w="3452"/>
      </w:tblGrid>
      <w:tr w:rsidR="004E12A3" w:rsidRPr="00F76FF1" w14:paraId="4319D12F" w14:textId="77777777" w:rsidTr="001C6431">
        <w:tc>
          <w:tcPr>
            <w:tcW w:w="1750" w:type="dxa"/>
            <w:tcBorders>
              <w:top w:val="nil"/>
              <w:left w:val="nil"/>
              <w:bottom w:val="nil"/>
              <w:right w:val="nil"/>
            </w:tcBorders>
          </w:tcPr>
          <w:p w14:paraId="1F2CFED3"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t>Unit code</w:t>
            </w:r>
          </w:p>
        </w:tc>
        <w:tc>
          <w:tcPr>
            <w:tcW w:w="7770" w:type="dxa"/>
            <w:gridSpan w:val="3"/>
            <w:tcBorders>
              <w:top w:val="nil"/>
              <w:left w:val="nil"/>
              <w:bottom w:val="nil"/>
              <w:right w:val="nil"/>
            </w:tcBorders>
          </w:tcPr>
          <w:p w14:paraId="1C389E33" w14:textId="77777777" w:rsidR="004E12A3" w:rsidRPr="00F76FF1" w:rsidRDefault="004E12A3" w:rsidP="001C6431">
            <w:pPr>
              <w:spacing w:before="120" w:after="120"/>
              <w:ind w:right="-57"/>
              <w:rPr>
                <w:rFonts w:ascii="Open Sans" w:hAnsi="Open Sans" w:cs="Open Sans"/>
                <w:sz w:val="20"/>
                <w:szCs w:val="20"/>
              </w:rPr>
            </w:pPr>
            <w:r w:rsidRPr="00F76FF1">
              <w:rPr>
                <w:rFonts w:ascii="Open Sans" w:hAnsi="Open Sans" w:cs="Open Sans"/>
                <w:sz w:val="20"/>
                <w:szCs w:val="20"/>
              </w:rPr>
              <w:t>HB241</w:t>
            </w:r>
          </w:p>
        </w:tc>
      </w:tr>
      <w:tr w:rsidR="004E12A3" w:rsidRPr="00F76FF1" w14:paraId="3541ED87" w14:textId="77777777" w:rsidTr="001C6431">
        <w:tc>
          <w:tcPr>
            <w:tcW w:w="1750" w:type="dxa"/>
            <w:tcBorders>
              <w:top w:val="nil"/>
              <w:left w:val="nil"/>
              <w:bottom w:val="nil"/>
              <w:right w:val="nil"/>
            </w:tcBorders>
          </w:tcPr>
          <w:p w14:paraId="507ADCED"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t>Unit name</w:t>
            </w:r>
          </w:p>
        </w:tc>
        <w:tc>
          <w:tcPr>
            <w:tcW w:w="7770" w:type="dxa"/>
            <w:gridSpan w:val="3"/>
            <w:tcBorders>
              <w:top w:val="nil"/>
              <w:left w:val="nil"/>
              <w:bottom w:val="nil"/>
              <w:right w:val="nil"/>
            </w:tcBorders>
          </w:tcPr>
          <w:p w14:paraId="147A5CAC" w14:textId="77777777" w:rsidR="004E12A3" w:rsidRPr="00F76FF1" w:rsidRDefault="004E12A3" w:rsidP="001C6431">
            <w:pPr>
              <w:spacing w:before="120" w:after="120"/>
              <w:ind w:right="-57"/>
              <w:rPr>
                <w:rFonts w:ascii="Open Sans" w:hAnsi="Open Sans" w:cs="Open Sans"/>
                <w:sz w:val="20"/>
                <w:szCs w:val="20"/>
              </w:rPr>
            </w:pPr>
            <w:r w:rsidRPr="00F76FF1">
              <w:rPr>
                <w:rFonts w:ascii="Open Sans" w:hAnsi="Open Sans" w:cs="Open Sans"/>
                <w:sz w:val="20"/>
                <w:szCs w:val="20"/>
              </w:rPr>
              <w:t>Social Psychology</w:t>
            </w:r>
          </w:p>
        </w:tc>
      </w:tr>
      <w:tr w:rsidR="004E12A3" w:rsidRPr="00F76FF1" w14:paraId="3AFC8DE3" w14:textId="77777777" w:rsidTr="001C6431">
        <w:tc>
          <w:tcPr>
            <w:tcW w:w="1750" w:type="dxa"/>
            <w:tcBorders>
              <w:top w:val="nil"/>
              <w:left w:val="nil"/>
              <w:bottom w:val="nil"/>
              <w:right w:val="nil"/>
            </w:tcBorders>
          </w:tcPr>
          <w:p w14:paraId="3D4232FA"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t>Associated higher education awards</w:t>
            </w:r>
          </w:p>
        </w:tc>
        <w:tc>
          <w:tcPr>
            <w:tcW w:w="7770" w:type="dxa"/>
            <w:gridSpan w:val="3"/>
            <w:tcBorders>
              <w:top w:val="nil"/>
              <w:left w:val="nil"/>
              <w:bottom w:val="nil"/>
              <w:right w:val="nil"/>
            </w:tcBorders>
          </w:tcPr>
          <w:p w14:paraId="2FAA7FFB" w14:textId="77777777" w:rsidR="004E12A3" w:rsidRPr="00F76FF1" w:rsidRDefault="004E12A3" w:rsidP="001C6431">
            <w:pPr>
              <w:spacing w:before="120" w:after="120"/>
              <w:ind w:right="-57"/>
              <w:rPr>
                <w:rFonts w:ascii="Open Sans" w:hAnsi="Open Sans" w:cs="Open Sans"/>
                <w:sz w:val="20"/>
                <w:szCs w:val="20"/>
              </w:rPr>
            </w:pPr>
            <w:r w:rsidRPr="00F76FF1">
              <w:rPr>
                <w:rFonts w:ascii="Open Sans" w:hAnsi="Open Sans" w:cs="Open Sans"/>
                <w:sz w:val="20"/>
                <w:szCs w:val="20"/>
              </w:rPr>
              <w:t>Bachelor of Applied Social Science</w:t>
            </w:r>
          </w:p>
        </w:tc>
      </w:tr>
      <w:tr w:rsidR="004E12A3" w:rsidRPr="00F76FF1" w14:paraId="7A182CDE" w14:textId="77777777" w:rsidTr="001C6431">
        <w:tc>
          <w:tcPr>
            <w:tcW w:w="1750" w:type="dxa"/>
            <w:tcBorders>
              <w:top w:val="nil"/>
              <w:left w:val="nil"/>
              <w:bottom w:val="nil"/>
              <w:right w:val="nil"/>
            </w:tcBorders>
          </w:tcPr>
          <w:p w14:paraId="05DBFECE"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t>Duration</w:t>
            </w:r>
          </w:p>
        </w:tc>
        <w:tc>
          <w:tcPr>
            <w:tcW w:w="7770" w:type="dxa"/>
            <w:gridSpan w:val="3"/>
            <w:tcBorders>
              <w:top w:val="nil"/>
              <w:left w:val="nil"/>
              <w:bottom w:val="nil"/>
              <w:right w:val="nil"/>
            </w:tcBorders>
          </w:tcPr>
          <w:p w14:paraId="63CAE74C" w14:textId="77777777" w:rsidR="004E12A3" w:rsidRPr="00F76FF1" w:rsidRDefault="004E12A3" w:rsidP="001C6431">
            <w:pPr>
              <w:spacing w:before="120" w:after="120"/>
              <w:ind w:right="-57"/>
              <w:rPr>
                <w:rFonts w:ascii="Open Sans" w:hAnsi="Open Sans" w:cs="Open Sans"/>
                <w:sz w:val="20"/>
                <w:szCs w:val="20"/>
              </w:rPr>
            </w:pPr>
            <w:r w:rsidRPr="00F76FF1">
              <w:rPr>
                <w:rFonts w:ascii="Open Sans" w:eastAsia="Calibri" w:hAnsi="Open Sans" w:cs="Open Sans"/>
                <w:sz w:val="20"/>
                <w:szCs w:val="20"/>
              </w:rPr>
              <w:t>One semester</w:t>
            </w:r>
          </w:p>
        </w:tc>
      </w:tr>
      <w:tr w:rsidR="004E12A3" w:rsidRPr="00F76FF1" w14:paraId="15A239AF" w14:textId="77777777" w:rsidTr="001C6431">
        <w:tc>
          <w:tcPr>
            <w:tcW w:w="1750" w:type="dxa"/>
            <w:tcBorders>
              <w:top w:val="nil"/>
              <w:left w:val="nil"/>
              <w:bottom w:val="nil"/>
              <w:right w:val="nil"/>
            </w:tcBorders>
          </w:tcPr>
          <w:p w14:paraId="0C7E2DD3"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t>Level</w:t>
            </w:r>
          </w:p>
        </w:tc>
        <w:tc>
          <w:tcPr>
            <w:tcW w:w="7770" w:type="dxa"/>
            <w:gridSpan w:val="3"/>
            <w:tcBorders>
              <w:top w:val="nil"/>
              <w:left w:val="nil"/>
              <w:bottom w:val="nil"/>
              <w:right w:val="nil"/>
            </w:tcBorders>
          </w:tcPr>
          <w:p w14:paraId="5FB09DCA" w14:textId="77777777" w:rsidR="004E12A3" w:rsidRPr="00F76FF1" w:rsidRDefault="004E12A3" w:rsidP="001C6431">
            <w:pPr>
              <w:spacing w:before="120" w:after="120"/>
              <w:ind w:right="-57"/>
              <w:rPr>
                <w:rFonts w:ascii="Open Sans" w:hAnsi="Open Sans" w:cs="Open Sans"/>
                <w:sz w:val="20"/>
                <w:szCs w:val="20"/>
              </w:rPr>
            </w:pPr>
            <w:r w:rsidRPr="00F76FF1">
              <w:rPr>
                <w:rFonts w:ascii="Open Sans" w:eastAsia="Calibri" w:hAnsi="Open Sans" w:cs="Open Sans"/>
                <w:sz w:val="20"/>
                <w:szCs w:val="20"/>
              </w:rPr>
              <w:t>Intermediate</w:t>
            </w:r>
          </w:p>
        </w:tc>
      </w:tr>
      <w:tr w:rsidR="004E12A3" w:rsidRPr="00F76FF1" w14:paraId="45348BF5" w14:textId="77777777" w:rsidTr="001C6431">
        <w:tc>
          <w:tcPr>
            <w:tcW w:w="1750" w:type="dxa"/>
            <w:tcBorders>
              <w:top w:val="nil"/>
              <w:left w:val="nil"/>
              <w:bottom w:val="nil"/>
              <w:right w:val="nil"/>
            </w:tcBorders>
          </w:tcPr>
          <w:p w14:paraId="0B8BA640"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t>Unit Coordinator</w:t>
            </w:r>
          </w:p>
        </w:tc>
        <w:tc>
          <w:tcPr>
            <w:tcW w:w="7770" w:type="dxa"/>
            <w:gridSpan w:val="3"/>
            <w:tcBorders>
              <w:top w:val="nil"/>
              <w:left w:val="nil"/>
              <w:bottom w:val="nil"/>
              <w:right w:val="nil"/>
            </w:tcBorders>
          </w:tcPr>
          <w:p w14:paraId="07759728" w14:textId="77777777" w:rsidR="004E12A3" w:rsidRPr="00F76FF1" w:rsidRDefault="004E12A3" w:rsidP="001C6431">
            <w:pPr>
              <w:spacing w:before="120" w:after="120"/>
              <w:ind w:right="-57"/>
              <w:rPr>
                <w:rFonts w:ascii="Open Sans" w:hAnsi="Open Sans" w:cs="Open Sans"/>
                <w:sz w:val="20"/>
                <w:szCs w:val="20"/>
              </w:rPr>
            </w:pPr>
            <w:proofErr w:type="spellStart"/>
            <w:r w:rsidRPr="00F76FF1">
              <w:rPr>
                <w:rFonts w:ascii="Open Sans" w:eastAsia="Calibri" w:hAnsi="Open Sans" w:cs="Open Sans"/>
                <w:iCs/>
                <w:sz w:val="20"/>
                <w:szCs w:val="20"/>
              </w:rPr>
              <w:t>Karenne</w:t>
            </w:r>
            <w:proofErr w:type="spellEnd"/>
            <w:r w:rsidRPr="00F76FF1">
              <w:rPr>
                <w:rFonts w:ascii="Open Sans" w:eastAsia="Calibri" w:hAnsi="Open Sans" w:cs="Open Sans"/>
                <w:iCs/>
                <w:sz w:val="20"/>
                <w:szCs w:val="20"/>
              </w:rPr>
              <w:t xml:space="preserve"> Hills</w:t>
            </w:r>
          </w:p>
        </w:tc>
      </w:tr>
      <w:tr w:rsidR="004E12A3" w:rsidRPr="00F76FF1" w14:paraId="396B742A" w14:textId="77777777" w:rsidTr="001C6431">
        <w:tc>
          <w:tcPr>
            <w:tcW w:w="1750" w:type="dxa"/>
            <w:tcBorders>
              <w:top w:val="nil"/>
              <w:left w:val="nil"/>
              <w:bottom w:val="nil"/>
              <w:right w:val="nil"/>
            </w:tcBorders>
          </w:tcPr>
          <w:p w14:paraId="0BEA1936"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t>Core/Elective</w:t>
            </w:r>
          </w:p>
        </w:tc>
        <w:tc>
          <w:tcPr>
            <w:tcW w:w="7770" w:type="dxa"/>
            <w:gridSpan w:val="3"/>
            <w:tcBorders>
              <w:top w:val="nil"/>
              <w:left w:val="nil"/>
              <w:bottom w:val="nil"/>
              <w:right w:val="nil"/>
            </w:tcBorders>
          </w:tcPr>
          <w:p w14:paraId="2ED5F2FA" w14:textId="77777777" w:rsidR="004E12A3" w:rsidRPr="00F76FF1" w:rsidRDefault="004E12A3" w:rsidP="001C6431">
            <w:pPr>
              <w:spacing w:before="120" w:after="120"/>
              <w:ind w:right="-57"/>
              <w:rPr>
                <w:rFonts w:ascii="Open Sans" w:hAnsi="Open Sans" w:cs="Open Sans"/>
                <w:sz w:val="20"/>
                <w:szCs w:val="20"/>
              </w:rPr>
            </w:pPr>
            <w:r w:rsidRPr="00F76FF1">
              <w:rPr>
                <w:rFonts w:ascii="Open Sans" w:hAnsi="Open Sans" w:cs="Open Sans"/>
                <w:sz w:val="20"/>
                <w:szCs w:val="20"/>
              </w:rPr>
              <w:t>Elective</w:t>
            </w:r>
          </w:p>
          <w:p w14:paraId="60D729CC" w14:textId="77777777" w:rsidR="004E12A3" w:rsidRPr="00F76FF1" w:rsidRDefault="004E12A3" w:rsidP="001C6431">
            <w:pPr>
              <w:spacing w:before="120" w:after="120"/>
              <w:ind w:right="-57"/>
              <w:rPr>
                <w:rFonts w:ascii="Open Sans" w:hAnsi="Open Sans" w:cs="Open Sans"/>
                <w:sz w:val="20"/>
                <w:szCs w:val="20"/>
              </w:rPr>
            </w:pPr>
            <w:r w:rsidRPr="00F76FF1">
              <w:rPr>
                <w:rFonts w:ascii="Open Sans" w:hAnsi="Open Sans" w:cs="Open Sans"/>
                <w:sz w:val="20"/>
                <w:szCs w:val="20"/>
              </w:rPr>
              <w:t xml:space="preserve">Required for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w:t>
            </w:r>
            <w:proofErr w:type="spellStart"/>
            <w:r w:rsidRPr="00F76FF1">
              <w:rPr>
                <w:rFonts w:ascii="Open Sans" w:hAnsi="Open Sans" w:cs="Open Sans"/>
                <w:sz w:val="20"/>
                <w:szCs w:val="20"/>
              </w:rPr>
              <w:t>specialisation</w:t>
            </w:r>
            <w:proofErr w:type="spellEnd"/>
          </w:p>
        </w:tc>
      </w:tr>
      <w:tr w:rsidR="004E12A3" w:rsidRPr="00F76FF1" w14:paraId="39AE9183" w14:textId="77777777" w:rsidTr="001C6431">
        <w:tc>
          <w:tcPr>
            <w:tcW w:w="1750" w:type="dxa"/>
            <w:tcBorders>
              <w:top w:val="nil"/>
              <w:left w:val="nil"/>
              <w:bottom w:val="nil"/>
              <w:right w:val="nil"/>
            </w:tcBorders>
          </w:tcPr>
          <w:p w14:paraId="6A544F2A"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t>Weighting</w:t>
            </w:r>
          </w:p>
        </w:tc>
        <w:tc>
          <w:tcPr>
            <w:tcW w:w="7770" w:type="dxa"/>
            <w:gridSpan w:val="3"/>
            <w:tcBorders>
              <w:top w:val="nil"/>
              <w:left w:val="nil"/>
              <w:bottom w:val="nil"/>
              <w:right w:val="nil"/>
            </w:tcBorders>
          </w:tcPr>
          <w:p w14:paraId="3F6DEB47" w14:textId="77777777" w:rsidR="004E12A3" w:rsidRPr="00F76FF1" w:rsidRDefault="004E12A3" w:rsidP="001C6431">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Unit credit points:</w:t>
            </w:r>
            <w:r w:rsidRPr="00F76FF1">
              <w:rPr>
                <w:rFonts w:ascii="Open Sans" w:hAnsi="Open Sans" w:cs="Open Sans"/>
                <w:sz w:val="20"/>
                <w:szCs w:val="20"/>
              </w:rPr>
              <w:tab/>
              <w:t>10</w:t>
            </w:r>
          </w:p>
          <w:p w14:paraId="76E7E7A5" w14:textId="77777777" w:rsidR="004E12A3" w:rsidRPr="00F76FF1" w:rsidRDefault="004E12A3" w:rsidP="001C6431">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Course credit points:</w:t>
            </w:r>
            <w:r w:rsidRPr="00F76FF1">
              <w:rPr>
                <w:rFonts w:ascii="Open Sans" w:hAnsi="Open Sans" w:cs="Open Sans"/>
                <w:sz w:val="20"/>
                <w:szCs w:val="20"/>
              </w:rPr>
              <w:tab/>
              <w:t>240</w:t>
            </w:r>
          </w:p>
        </w:tc>
      </w:tr>
      <w:tr w:rsidR="004E12A3" w:rsidRPr="00F76FF1" w14:paraId="745F5262" w14:textId="77777777" w:rsidTr="001C6431">
        <w:trPr>
          <w:trHeight w:val="270"/>
        </w:trPr>
        <w:tc>
          <w:tcPr>
            <w:tcW w:w="1750" w:type="dxa"/>
            <w:vMerge w:val="restart"/>
            <w:tcBorders>
              <w:top w:val="nil"/>
              <w:left w:val="nil"/>
              <w:bottom w:val="nil"/>
              <w:right w:val="nil"/>
            </w:tcBorders>
          </w:tcPr>
          <w:p w14:paraId="79113012"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t>Student workload</w:t>
            </w:r>
          </w:p>
        </w:tc>
        <w:tc>
          <w:tcPr>
            <w:tcW w:w="3950" w:type="dxa"/>
            <w:gridSpan w:val="2"/>
            <w:tcBorders>
              <w:top w:val="nil"/>
              <w:left w:val="nil"/>
              <w:bottom w:val="nil"/>
              <w:right w:val="nil"/>
            </w:tcBorders>
          </w:tcPr>
          <w:p w14:paraId="236E0872" w14:textId="77777777" w:rsidR="004E12A3" w:rsidRPr="00F76FF1" w:rsidRDefault="004E12A3" w:rsidP="001C6431">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Face-to-face on site</w:t>
            </w:r>
          </w:p>
          <w:p w14:paraId="4F46B217" w14:textId="77777777" w:rsidR="004E12A3" w:rsidRPr="00F76FF1" w:rsidRDefault="004E12A3" w:rsidP="001C6431">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Contact hours</w:t>
            </w:r>
          </w:p>
          <w:p w14:paraId="662AEA6E" w14:textId="77777777" w:rsidR="004E12A3" w:rsidRPr="00F76FF1" w:rsidRDefault="004E12A3" w:rsidP="001C6431">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 xml:space="preserve">Reading, study, and preparation                       </w:t>
            </w:r>
          </w:p>
          <w:p w14:paraId="17706225" w14:textId="77777777" w:rsidR="004E12A3" w:rsidRPr="00F76FF1" w:rsidRDefault="004E12A3" w:rsidP="001C6431">
            <w:pPr>
              <w:tabs>
                <w:tab w:val="right" w:pos="4854"/>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Assignment preparation                                    </w:t>
            </w:r>
          </w:p>
          <w:p w14:paraId="4D71D34C" w14:textId="77777777" w:rsidR="004E12A3" w:rsidRPr="00F76FF1" w:rsidRDefault="004E12A3" w:rsidP="001C6431">
            <w:pPr>
              <w:tabs>
                <w:tab w:val="right" w:pos="4854"/>
              </w:tabs>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TOTAL</w:t>
            </w:r>
          </w:p>
          <w:p w14:paraId="22C3EABF" w14:textId="77777777" w:rsidR="004E12A3" w:rsidRPr="00F76FF1" w:rsidRDefault="004E12A3" w:rsidP="001C6431">
            <w:pPr>
              <w:tabs>
                <w:tab w:val="right" w:pos="4854"/>
              </w:tabs>
              <w:spacing w:before="120" w:after="120"/>
              <w:ind w:right="-57"/>
              <w:rPr>
                <w:rFonts w:ascii="Open Sans" w:eastAsia="Calibri" w:hAnsi="Open Sans" w:cs="Open Sans"/>
                <w:bCs/>
                <w:i/>
                <w:sz w:val="20"/>
                <w:szCs w:val="20"/>
              </w:rPr>
            </w:pPr>
            <w:r w:rsidRPr="00F76FF1">
              <w:rPr>
                <w:rFonts w:ascii="Open Sans" w:eastAsia="Calibri" w:hAnsi="Open Sans" w:cs="Open Sans"/>
                <w:bCs/>
                <w:i/>
                <w:sz w:val="20"/>
                <w:szCs w:val="20"/>
              </w:rPr>
              <w:t>External</w:t>
            </w:r>
          </w:p>
          <w:p w14:paraId="51115696" w14:textId="77777777" w:rsidR="004E12A3" w:rsidRPr="00F76FF1" w:rsidRDefault="004E12A3" w:rsidP="001C6431">
            <w:pPr>
              <w:tabs>
                <w:tab w:val="right" w:pos="4854"/>
              </w:tabs>
              <w:spacing w:before="120" w:after="120"/>
              <w:ind w:right="-57"/>
              <w:contextualSpacing/>
              <w:rPr>
                <w:rFonts w:ascii="Open Sans" w:eastAsia="Calibri" w:hAnsi="Open Sans" w:cs="Open Sans"/>
                <w:bCs/>
                <w:sz w:val="20"/>
                <w:szCs w:val="20"/>
              </w:rPr>
            </w:pPr>
            <w:r w:rsidRPr="00F76FF1">
              <w:rPr>
                <w:rFonts w:ascii="Open Sans" w:eastAsia="Calibri" w:hAnsi="Open Sans" w:cs="Open Sans"/>
                <w:bCs/>
                <w:sz w:val="20"/>
                <w:szCs w:val="20"/>
              </w:rPr>
              <w:t>Engagement with study materials</w:t>
            </w:r>
          </w:p>
          <w:p w14:paraId="213390FC" w14:textId="77777777" w:rsidR="004E12A3" w:rsidRPr="00F76FF1" w:rsidRDefault="004E12A3" w:rsidP="001C6431">
            <w:pPr>
              <w:tabs>
                <w:tab w:val="right" w:pos="4854"/>
              </w:tabs>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Assignment preparation</w:t>
            </w:r>
          </w:p>
          <w:p w14:paraId="524DDAE1" w14:textId="77777777" w:rsidR="004E12A3" w:rsidRPr="00F76FF1" w:rsidRDefault="004E12A3" w:rsidP="001C6431">
            <w:pPr>
              <w:tabs>
                <w:tab w:val="right" w:pos="4854"/>
              </w:tabs>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TOTAL</w:t>
            </w:r>
          </w:p>
        </w:tc>
        <w:tc>
          <w:tcPr>
            <w:tcW w:w="3820" w:type="dxa"/>
            <w:tcBorders>
              <w:top w:val="nil"/>
              <w:left w:val="nil"/>
              <w:bottom w:val="nil"/>
              <w:right w:val="nil"/>
            </w:tcBorders>
          </w:tcPr>
          <w:p w14:paraId="0FD2C095" w14:textId="77777777" w:rsidR="004E12A3" w:rsidRPr="00F76FF1" w:rsidRDefault="004E12A3" w:rsidP="001C6431">
            <w:pPr>
              <w:spacing w:before="120" w:after="120"/>
              <w:ind w:right="-57"/>
              <w:rPr>
                <w:rFonts w:ascii="Open Sans" w:eastAsia="Calibri" w:hAnsi="Open Sans" w:cs="Open Sans"/>
                <w:sz w:val="20"/>
                <w:szCs w:val="20"/>
              </w:rPr>
            </w:pPr>
          </w:p>
          <w:p w14:paraId="2332DB9D" w14:textId="77777777" w:rsidR="004E12A3" w:rsidRPr="00F76FF1" w:rsidRDefault="004E12A3" w:rsidP="001C6431">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39 hours</w:t>
            </w:r>
          </w:p>
          <w:p w14:paraId="711FD473" w14:textId="77777777" w:rsidR="004E12A3" w:rsidRPr="00F76FF1" w:rsidRDefault="004E12A3" w:rsidP="001C6431">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59 hours</w:t>
            </w:r>
          </w:p>
          <w:p w14:paraId="6D262561" w14:textId="77777777" w:rsidR="004E12A3" w:rsidRPr="00F76FF1" w:rsidRDefault="004E12A3" w:rsidP="001C6431">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52 hours</w:t>
            </w:r>
          </w:p>
          <w:p w14:paraId="6B74DFC4" w14:textId="77777777" w:rsidR="004E12A3" w:rsidRPr="00F76FF1" w:rsidRDefault="004E12A3" w:rsidP="001C6431">
            <w:pPr>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150 hours</w:t>
            </w:r>
          </w:p>
          <w:p w14:paraId="7DB940D6" w14:textId="77777777" w:rsidR="004E12A3" w:rsidRPr="00F76FF1" w:rsidRDefault="004E12A3" w:rsidP="001C6431">
            <w:pPr>
              <w:spacing w:before="120" w:after="120"/>
              <w:ind w:right="-57"/>
              <w:rPr>
                <w:rFonts w:ascii="Open Sans" w:eastAsia="Calibri" w:hAnsi="Open Sans" w:cs="Open Sans"/>
                <w:bCs/>
                <w:sz w:val="20"/>
                <w:szCs w:val="20"/>
              </w:rPr>
            </w:pPr>
          </w:p>
          <w:p w14:paraId="46F93B77" w14:textId="77777777" w:rsidR="004E12A3" w:rsidRPr="00F76FF1" w:rsidRDefault="004E12A3" w:rsidP="001C6431">
            <w:pPr>
              <w:spacing w:before="120" w:after="120"/>
              <w:ind w:right="-57"/>
              <w:contextualSpacing/>
              <w:rPr>
                <w:rFonts w:ascii="Open Sans" w:eastAsia="Calibri" w:hAnsi="Open Sans" w:cs="Open Sans"/>
                <w:bCs/>
                <w:sz w:val="20"/>
                <w:szCs w:val="20"/>
              </w:rPr>
            </w:pPr>
            <w:r w:rsidRPr="00F76FF1">
              <w:rPr>
                <w:rFonts w:ascii="Open Sans" w:eastAsia="Calibri" w:hAnsi="Open Sans" w:cs="Open Sans"/>
                <w:bCs/>
                <w:sz w:val="20"/>
                <w:szCs w:val="20"/>
              </w:rPr>
              <w:t>90 hours</w:t>
            </w:r>
          </w:p>
          <w:p w14:paraId="626B2975" w14:textId="77777777" w:rsidR="004E12A3" w:rsidRPr="00F76FF1" w:rsidRDefault="004E12A3" w:rsidP="001C6431">
            <w:pPr>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60 hours</w:t>
            </w:r>
          </w:p>
          <w:p w14:paraId="4422568E" w14:textId="77777777" w:rsidR="004E12A3" w:rsidRPr="00F76FF1" w:rsidRDefault="004E12A3" w:rsidP="001C6431">
            <w:pPr>
              <w:spacing w:before="120" w:after="120"/>
              <w:ind w:right="-57"/>
              <w:rPr>
                <w:rFonts w:ascii="Open Sans" w:hAnsi="Open Sans" w:cs="Open Sans"/>
                <w:sz w:val="20"/>
                <w:szCs w:val="20"/>
              </w:rPr>
            </w:pPr>
            <w:r w:rsidRPr="00F76FF1">
              <w:rPr>
                <w:rFonts w:ascii="Open Sans" w:eastAsia="Calibri" w:hAnsi="Open Sans" w:cs="Open Sans"/>
                <w:bCs/>
                <w:sz w:val="20"/>
                <w:szCs w:val="20"/>
              </w:rPr>
              <w:t>150 hours</w:t>
            </w:r>
          </w:p>
        </w:tc>
      </w:tr>
      <w:tr w:rsidR="004E12A3" w:rsidRPr="00F76FF1" w14:paraId="238FBD73" w14:textId="77777777" w:rsidTr="001C6431">
        <w:tc>
          <w:tcPr>
            <w:tcW w:w="1750" w:type="dxa"/>
            <w:vMerge/>
            <w:tcBorders>
              <w:top w:val="nil"/>
              <w:left w:val="nil"/>
              <w:bottom w:val="nil"/>
              <w:right w:val="nil"/>
            </w:tcBorders>
          </w:tcPr>
          <w:p w14:paraId="07E880C7" w14:textId="77777777" w:rsidR="004E12A3" w:rsidRPr="00F76FF1" w:rsidRDefault="004E12A3" w:rsidP="001C6431">
            <w:pPr>
              <w:spacing w:before="120" w:after="120"/>
              <w:ind w:right="-57"/>
              <w:rPr>
                <w:rFonts w:ascii="Open Sans" w:hAnsi="Open Sans" w:cs="Open Sans"/>
                <w:b/>
                <w:sz w:val="20"/>
                <w:szCs w:val="20"/>
              </w:rPr>
            </w:pPr>
          </w:p>
        </w:tc>
        <w:tc>
          <w:tcPr>
            <w:tcW w:w="7770" w:type="dxa"/>
            <w:gridSpan w:val="3"/>
            <w:tcBorders>
              <w:top w:val="nil"/>
              <w:left w:val="nil"/>
              <w:bottom w:val="nil"/>
              <w:right w:val="nil"/>
            </w:tcBorders>
          </w:tcPr>
          <w:p w14:paraId="7DA0F97A" w14:textId="77777777" w:rsidR="004E12A3" w:rsidRPr="00F76FF1" w:rsidRDefault="004E12A3" w:rsidP="001C6431">
            <w:pPr>
              <w:spacing w:before="120" w:after="120"/>
              <w:ind w:right="-57"/>
              <w:rPr>
                <w:rFonts w:ascii="Open Sans" w:hAnsi="Open Sans" w:cs="Open Sans"/>
                <w:sz w:val="20"/>
                <w:szCs w:val="20"/>
              </w:rPr>
            </w:pPr>
            <w:r w:rsidRPr="00F76FF1">
              <w:rPr>
                <w:rFonts w:ascii="Open Sans" w:eastAsia="Calibri" w:hAnsi="Open Sans" w:cs="Open Sans"/>
                <w:sz w:val="20"/>
                <w:szCs w:val="20"/>
              </w:rPr>
              <w:t xml:space="preserve">Students requiring additional English language support are expected to undertake an additional </w:t>
            </w:r>
            <w:r w:rsidRPr="00F76FF1">
              <w:rPr>
                <w:rFonts w:ascii="Open Sans" w:eastAsia="Calibri" w:hAnsi="Open Sans" w:cs="Open Sans"/>
                <w:noProof/>
                <w:sz w:val="20"/>
                <w:szCs w:val="20"/>
              </w:rPr>
              <w:t>one</w:t>
            </w:r>
            <w:r w:rsidRPr="00F76FF1">
              <w:rPr>
                <w:rFonts w:ascii="Open Sans" w:eastAsia="Calibri" w:hAnsi="Open Sans" w:cs="Open Sans"/>
                <w:sz w:val="20"/>
                <w:szCs w:val="20"/>
              </w:rPr>
              <w:t xml:space="preserve"> hour per week.</w:t>
            </w:r>
          </w:p>
        </w:tc>
      </w:tr>
      <w:tr w:rsidR="004E12A3" w:rsidRPr="00F76FF1" w14:paraId="01A6BC36" w14:textId="77777777" w:rsidTr="001C6431">
        <w:tc>
          <w:tcPr>
            <w:tcW w:w="1750" w:type="dxa"/>
            <w:tcBorders>
              <w:top w:val="nil"/>
              <w:left w:val="nil"/>
              <w:bottom w:val="nil"/>
              <w:right w:val="nil"/>
            </w:tcBorders>
          </w:tcPr>
          <w:p w14:paraId="5C63AFA1"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t>Delivery mode</w:t>
            </w:r>
          </w:p>
        </w:tc>
        <w:tc>
          <w:tcPr>
            <w:tcW w:w="7770" w:type="dxa"/>
            <w:gridSpan w:val="3"/>
            <w:tcBorders>
              <w:top w:val="nil"/>
              <w:left w:val="nil"/>
              <w:bottom w:val="nil"/>
              <w:right w:val="nil"/>
            </w:tcBorders>
          </w:tcPr>
          <w:p w14:paraId="77559EEF" w14:textId="77777777" w:rsidR="004E12A3" w:rsidRPr="00F76FF1" w:rsidRDefault="004E12A3" w:rsidP="001C6431">
            <w:pPr>
              <w:tabs>
                <w:tab w:val="left" w:pos="3045"/>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Face-to-face on site</w:t>
            </w:r>
          </w:p>
          <w:p w14:paraId="2ABF22CC" w14:textId="77777777" w:rsidR="004E12A3" w:rsidRPr="00F76FF1" w:rsidRDefault="004E12A3" w:rsidP="001C6431">
            <w:pPr>
              <w:tabs>
                <w:tab w:val="left" w:pos="3045"/>
              </w:tabs>
              <w:spacing w:before="120" w:after="120"/>
              <w:ind w:right="-57"/>
              <w:rPr>
                <w:rFonts w:ascii="Open Sans" w:hAnsi="Open Sans" w:cs="Open Sans"/>
                <w:sz w:val="20"/>
                <w:szCs w:val="20"/>
              </w:rPr>
            </w:pPr>
            <w:r w:rsidRPr="00F76FF1">
              <w:rPr>
                <w:rFonts w:ascii="Open Sans" w:eastAsia="Calibri" w:hAnsi="Open Sans" w:cs="Open Sans"/>
                <w:sz w:val="20"/>
                <w:szCs w:val="20"/>
              </w:rPr>
              <w:t>External</w:t>
            </w:r>
            <w:r w:rsidRPr="00F76FF1">
              <w:rPr>
                <w:rFonts w:ascii="Open Sans" w:eastAsia="Calibri" w:hAnsi="Open Sans" w:cs="Open Sans"/>
                <w:sz w:val="20"/>
                <w:szCs w:val="20"/>
              </w:rPr>
              <w:tab/>
            </w:r>
          </w:p>
        </w:tc>
      </w:tr>
      <w:tr w:rsidR="004E12A3" w:rsidRPr="00F76FF1" w14:paraId="1CFDCE30" w14:textId="77777777" w:rsidTr="001C6431">
        <w:tc>
          <w:tcPr>
            <w:tcW w:w="1750" w:type="dxa"/>
            <w:tcBorders>
              <w:top w:val="nil"/>
              <w:left w:val="nil"/>
              <w:bottom w:val="nil"/>
              <w:right w:val="nil"/>
            </w:tcBorders>
          </w:tcPr>
          <w:p w14:paraId="748F1DC2"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eastAsia="Calibri" w:hAnsi="Open Sans" w:cs="Open Sans"/>
                <w:b/>
                <w:sz w:val="20"/>
                <w:szCs w:val="20"/>
              </w:rPr>
              <w:t>Prerequisites/    Corequisites/ Restrictions</w:t>
            </w:r>
          </w:p>
        </w:tc>
        <w:tc>
          <w:tcPr>
            <w:tcW w:w="7770" w:type="dxa"/>
            <w:gridSpan w:val="3"/>
            <w:tcBorders>
              <w:top w:val="nil"/>
              <w:left w:val="nil"/>
              <w:bottom w:val="nil"/>
              <w:right w:val="nil"/>
            </w:tcBorders>
          </w:tcPr>
          <w:p w14:paraId="317599E2" w14:textId="77777777" w:rsidR="004E12A3" w:rsidRPr="00F76FF1" w:rsidRDefault="004E12A3" w:rsidP="001C6431">
            <w:pPr>
              <w:tabs>
                <w:tab w:val="left" w:pos="709"/>
              </w:tabs>
              <w:spacing w:before="120" w:after="120"/>
              <w:ind w:right="-57"/>
              <w:rPr>
                <w:rFonts w:ascii="Open Sans" w:hAnsi="Open Sans" w:cs="Open Sans"/>
                <w:i/>
                <w:sz w:val="20"/>
                <w:szCs w:val="20"/>
              </w:rPr>
            </w:pPr>
            <w:r w:rsidRPr="00F76FF1">
              <w:rPr>
                <w:rFonts w:ascii="Open Sans" w:hAnsi="Open Sans" w:cs="Open Sans"/>
                <w:i/>
                <w:sz w:val="20"/>
                <w:szCs w:val="20"/>
              </w:rPr>
              <w:t>Prerequisites</w:t>
            </w:r>
          </w:p>
          <w:p w14:paraId="079D429B" w14:textId="77777777" w:rsidR="004E12A3" w:rsidRPr="00F76FF1" w:rsidRDefault="004E12A3" w:rsidP="001C6431">
            <w:pPr>
              <w:tabs>
                <w:tab w:val="left" w:pos="709"/>
              </w:tabs>
              <w:spacing w:before="120" w:after="120"/>
              <w:ind w:right="-57"/>
              <w:rPr>
                <w:rFonts w:ascii="Open Sans" w:hAnsi="Open Sans" w:cs="Open Sans"/>
                <w:sz w:val="20"/>
                <w:szCs w:val="20"/>
              </w:rPr>
            </w:pPr>
            <w:r w:rsidRPr="00F76FF1">
              <w:rPr>
                <w:rFonts w:ascii="Open Sans" w:hAnsi="Open Sans" w:cs="Open Sans"/>
                <w:sz w:val="20"/>
                <w:szCs w:val="20"/>
              </w:rPr>
              <w:t>30 credit points of Social Sciences units, including</w:t>
            </w:r>
          </w:p>
          <w:p w14:paraId="3710DD12" w14:textId="77777777" w:rsidR="004E12A3" w:rsidRPr="00F76FF1" w:rsidRDefault="004E12A3" w:rsidP="001C6431">
            <w:pPr>
              <w:tabs>
                <w:tab w:val="left" w:pos="709"/>
              </w:tabs>
              <w:spacing w:before="120" w:after="120"/>
              <w:ind w:right="-57"/>
              <w:rPr>
                <w:rFonts w:ascii="Open Sans" w:hAnsi="Open Sans" w:cs="Open Sans"/>
                <w:sz w:val="20"/>
                <w:szCs w:val="20"/>
              </w:rPr>
            </w:pPr>
            <w:r w:rsidRPr="00F76FF1">
              <w:rPr>
                <w:rFonts w:ascii="Open Sans" w:hAnsi="Open Sans" w:cs="Open Sans"/>
                <w:sz w:val="20"/>
                <w:szCs w:val="20"/>
              </w:rPr>
              <w:t xml:space="preserve">SO112 Introduction to Human </w:t>
            </w:r>
            <w:proofErr w:type="spellStart"/>
            <w:r w:rsidRPr="00F76FF1">
              <w:rPr>
                <w:rFonts w:ascii="Open Sans" w:hAnsi="Open Sans" w:cs="Open Sans"/>
                <w:sz w:val="20"/>
                <w:szCs w:val="20"/>
              </w:rPr>
              <w:t>Behaviour</w:t>
            </w:r>
            <w:proofErr w:type="spellEnd"/>
          </w:p>
        </w:tc>
      </w:tr>
      <w:tr w:rsidR="004E12A3" w:rsidRPr="00F76FF1" w14:paraId="1E7931EC" w14:textId="77777777" w:rsidTr="001C6431">
        <w:tc>
          <w:tcPr>
            <w:tcW w:w="1750" w:type="dxa"/>
            <w:tcBorders>
              <w:top w:val="nil"/>
              <w:left w:val="nil"/>
              <w:bottom w:val="nil"/>
              <w:right w:val="nil"/>
            </w:tcBorders>
          </w:tcPr>
          <w:p w14:paraId="4FDBC853" w14:textId="77777777" w:rsidR="004E12A3" w:rsidRPr="00F76FF1" w:rsidRDefault="004E12A3" w:rsidP="001C6431">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Rationale</w:t>
            </w:r>
          </w:p>
          <w:p w14:paraId="3DA0FD88" w14:textId="77777777" w:rsidR="004E12A3" w:rsidRPr="00F76FF1" w:rsidRDefault="004E12A3" w:rsidP="001C6431">
            <w:pPr>
              <w:rPr>
                <w:rFonts w:ascii="Open Sans" w:hAnsi="Open Sans" w:cs="Open Sans"/>
                <w:sz w:val="20"/>
                <w:szCs w:val="20"/>
              </w:rPr>
            </w:pPr>
          </w:p>
          <w:p w14:paraId="642B1B07" w14:textId="77777777" w:rsidR="004E12A3" w:rsidRPr="00F76FF1" w:rsidRDefault="004E12A3" w:rsidP="001C6431">
            <w:pPr>
              <w:rPr>
                <w:rFonts w:ascii="Open Sans" w:hAnsi="Open Sans" w:cs="Open Sans"/>
                <w:sz w:val="20"/>
                <w:szCs w:val="20"/>
              </w:rPr>
            </w:pPr>
          </w:p>
          <w:p w14:paraId="64B8C677" w14:textId="77777777" w:rsidR="004E12A3" w:rsidRPr="00F76FF1" w:rsidRDefault="004E12A3" w:rsidP="001C6431">
            <w:pPr>
              <w:rPr>
                <w:rFonts w:ascii="Open Sans" w:hAnsi="Open Sans" w:cs="Open Sans"/>
                <w:sz w:val="20"/>
                <w:szCs w:val="20"/>
              </w:rPr>
            </w:pPr>
          </w:p>
          <w:p w14:paraId="1FA2A4CA" w14:textId="77777777" w:rsidR="004E12A3" w:rsidRPr="00F76FF1" w:rsidRDefault="004E12A3" w:rsidP="001C6431">
            <w:pPr>
              <w:rPr>
                <w:rFonts w:ascii="Open Sans" w:hAnsi="Open Sans" w:cs="Open Sans"/>
                <w:sz w:val="20"/>
                <w:szCs w:val="20"/>
              </w:rPr>
            </w:pPr>
          </w:p>
          <w:p w14:paraId="3D989FE4" w14:textId="77777777" w:rsidR="004E12A3" w:rsidRPr="00F76FF1" w:rsidRDefault="004E12A3" w:rsidP="001C6431">
            <w:pPr>
              <w:rPr>
                <w:rFonts w:ascii="Open Sans" w:hAnsi="Open Sans" w:cs="Open Sans"/>
                <w:sz w:val="20"/>
                <w:szCs w:val="20"/>
              </w:rPr>
            </w:pPr>
          </w:p>
          <w:p w14:paraId="233AC4BF" w14:textId="77777777" w:rsidR="004E12A3" w:rsidRPr="00F76FF1" w:rsidRDefault="004E12A3" w:rsidP="001C6431">
            <w:pPr>
              <w:rPr>
                <w:rFonts w:ascii="Open Sans" w:eastAsia="Calibri" w:hAnsi="Open Sans" w:cs="Open Sans"/>
                <w:b/>
                <w:sz w:val="20"/>
                <w:szCs w:val="20"/>
              </w:rPr>
            </w:pPr>
          </w:p>
          <w:p w14:paraId="209AA1D7" w14:textId="77777777" w:rsidR="004E12A3" w:rsidRPr="00F76FF1" w:rsidRDefault="004E12A3" w:rsidP="001C6431">
            <w:pPr>
              <w:rPr>
                <w:rFonts w:ascii="Open Sans" w:hAnsi="Open Sans" w:cs="Open Sans"/>
                <w:sz w:val="20"/>
                <w:szCs w:val="20"/>
              </w:rPr>
            </w:pPr>
          </w:p>
          <w:p w14:paraId="673F6F66" w14:textId="77777777" w:rsidR="004E12A3" w:rsidRPr="00F76FF1" w:rsidRDefault="004E12A3" w:rsidP="001C6431">
            <w:pPr>
              <w:rPr>
                <w:rFonts w:ascii="Open Sans" w:eastAsia="Calibri" w:hAnsi="Open Sans" w:cs="Open Sans"/>
                <w:b/>
                <w:sz w:val="20"/>
                <w:szCs w:val="20"/>
              </w:rPr>
            </w:pPr>
          </w:p>
          <w:p w14:paraId="07A18209" w14:textId="77777777" w:rsidR="004E12A3" w:rsidRPr="00F76FF1" w:rsidRDefault="004E12A3" w:rsidP="001C6431">
            <w:pPr>
              <w:jc w:val="center"/>
              <w:rPr>
                <w:rFonts w:ascii="Open Sans" w:hAnsi="Open Sans" w:cs="Open Sans"/>
                <w:sz w:val="20"/>
                <w:szCs w:val="20"/>
              </w:rPr>
            </w:pPr>
          </w:p>
        </w:tc>
        <w:tc>
          <w:tcPr>
            <w:tcW w:w="7770" w:type="dxa"/>
            <w:gridSpan w:val="3"/>
            <w:tcBorders>
              <w:top w:val="nil"/>
              <w:left w:val="nil"/>
              <w:bottom w:val="nil"/>
              <w:right w:val="nil"/>
            </w:tcBorders>
          </w:tcPr>
          <w:p w14:paraId="5A064EE9" w14:textId="77777777" w:rsidR="004E12A3" w:rsidRPr="00F76FF1" w:rsidRDefault="004E12A3" w:rsidP="001C6431">
            <w:pPr>
              <w:widowControl w:val="0"/>
              <w:autoSpaceDE w:val="0"/>
              <w:autoSpaceDN w:val="0"/>
              <w:adjustRightInd w:val="0"/>
              <w:spacing w:before="120" w:after="120"/>
              <w:ind w:right="-57"/>
              <w:rPr>
                <w:rFonts w:ascii="Open Sans" w:hAnsi="Open Sans" w:cs="Open Sans"/>
                <w:sz w:val="20"/>
                <w:szCs w:val="20"/>
              </w:rPr>
            </w:pPr>
            <w:proofErr w:type="gramStart"/>
            <w:r w:rsidRPr="00F76FF1">
              <w:rPr>
                <w:rFonts w:ascii="Open Sans" w:hAnsi="Open Sans" w:cs="Open Sans"/>
                <w:sz w:val="20"/>
                <w:szCs w:val="20"/>
              </w:rPr>
              <w:lastRenderedPageBreak/>
              <w:t>In order to</w:t>
            </w:r>
            <w:proofErr w:type="gramEnd"/>
            <w:r w:rsidRPr="00F76FF1">
              <w:rPr>
                <w:rFonts w:ascii="Open Sans" w:hAnsi="Open Sans" w:cs="Open Sans"/>
                <w:sz w:val="20"/>
                <w:szCs w:val="20"/>
              </w:rPr>
              <w:t xml:space="preserve"> facilitate constructive human growth and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the applied social sciences practitioner must have an understanding of the person as a social being. To facilitate such understanding, this unit exposes students to a range of the key theories and processes of social psychology. This </w:t>
            </w:r>
            <w:r w:rsidRPr="00F76FF1">
              <w:rPr>
                <w:rFonts w:ascii="Open Sans" w:hAnsi="Open Sans" w:cs="Open Sans"/>
                <w:sz w:val="20"/>
                <w:szCs w:val="20"/>
              </w:rPr>
              <w:lastRenderedPageBreak/>
              <w:t>theoretical foundation, coupled with an understanding of research in social psychology, personal awareness of relationships and the application of biblical perspectives on the functioning of relationships, will enable the student to develop knowledge of the person as an individual and as a member of society.</w:t>
            </w:r>
          </w:p>
          <w:p w14:paraId="3F0E30F6" w14:textId="77777777" w:rsidR="004E12A3" w:rsidRPr="00F76FF1" w:rsidRDefault="004E12A3" w:rsidP="001C6431">
            <w:pPr>
              <w:spacing w:before="120" w:after="120"/>
              <w:ind w:right="-57"/>
              <w:rPr>
                <w:rFonts w:ascii="Open Sans" w:hAnsi="Open Sans" w:cs="Open Sans"/>
                <w:sz w:val="20"/>
                <w:szCs w:val="20"/>
              </w:rPr>
            </w:pPr>
            <w:r w:rsidRPr="00F76FF1">
              <w:rPr>
                <w:rFonts w:ascii="Open Sans" w:hAnsi="Open Sans" w:cs="Open Sans"/>
                <w:sz w:val="20"/>
                <w:szCs w:val="20"/>
              </w:rPr>
              <w:t>This unit builds on previous studies in the social sciences as it introduces students to a range of the key social psychological theories and encourages them to evaluate social psychology research. It also facilitates their reflection on theories and principles of social psychology as they seek to integrate this knowledge with important Christian theological perspectives relating to societal and communal dimensions of humanness and Christian mission.</w:t>
            </w:r>
          </w:p>
        </w:tc>
      </w:tr>
      <w:tr w:rsidR="004E12A3" w:rsidRPr="00F76FF1" w14:paraId="397C34A2" w14:textId="77777777" w:rsidTr="001C6431">
        <w:tc>
          <w:tcPr>
            <w:tcW w:w="1750" w:type="dxa"/>
            <w:tcBorders>
              <w:top w:val="nil"/>
              <w:left w:val="nil"/>
              <w:bottom w:val="nil"/>
              <w:right w:val="nil"/>
            </w:tcBorders>
          </w:tcPr>
          <w:p w14:paraId="2A7CFB6F" w14:textId="77777777" w:rsidR="004E12A3" w:rsidRPr="00F76FF1" w:rsidRDefault="004E12A3" w:rsidP="001C6431">
            <w:pPr>
              <w:spacing w:before="100" w:after="100"/>
              <w:ind w:right="-57"/>
              <w:rPr>
                <w:rFonts w:ascii="Open Sans" w:hAnsi="Open Sans" w:cs="Open Sans"/>
                <w:b/>
                <w:sz w:val="20"/>
                <w:szCs w:val="20"/>
              </w:rPr>
            </w:pPr>
            <w:r w:rsidRPr="00F76FF1">
              <w:rPr>
                <w:rFonts w:ascii="Open Sans" w:eastAsia="Calibri" w:hAnsi="Open Sans" w:cs="Open Sans"/>
                <w:b/>
                <w:sz w:val="20"/>
                <w:szCs w:val="20"/>
              </w:rPr>
              <w:lastRenderedPageBreak/>
              <w:t>Prescribed text(s)</w:t>
            </w:r>
          </w:p>
        </w:tc>
        <w:tc>
          <w:tcPr>
            <w:tcW w:w="7770" w:type="dxa"/>
            <w:gridSpan w:val="3"/>
            <w:tcBorders>
              <w:top w:val="nil"/>
              <w:left w:val="nil"/>
              <w:bottom w:val="nil"/>
              <w:right w:val="nil"/>
            </w:tcBorders>
          </w:tcPr>
          <w:p w14:paraId="17C69CDB" w14:textId="77777777" w:rsidR="004E12A3" w:rsidRPr="00F76FF1" w:rsidRDefault="004E12A3" w:rsidP="001C6431">
            <w:pPr>
              <w:spacing w:before="100" w:after="100"/>
              <w:ind w:right="-57"/>
              <w:rPr>
                <w:rFonts w:ascii="Open Sans" w:hAnsi="Open Sans" w:cs="Open Sans"/>
                <w:sz w:val="20"/>
                <w:szCs w:val="20"/>
              </w:rPr>
            </w:pPr>
            <w:proofErr w:type="spellStart"/>
            <w:r w:rsidRPr="00F76FF1">
              <w:rPr>
                <w:rFonts w:ascii="Open Sans" w:hAnsi="Open Sans" w:cs="Open Sans"/>
                <w:bCs/>
                <w:sz w:val="20"/>
                <w:szCs w:val="20"/>
              </w:rPr>
              <w:t>Hewstone</w:t>
            </w:r>
            <w:proofErr w:type="spellEnd"/>
            <w:r w:rsidRPr="00F76FF1">
              <w:rPr>
                <w:rFonts w:ascii="Open Sans" w:hAnsi="Open Sans" w:cs="Open Sans"/>
                <w:bCs/>
                <w:sz w:val="20"/>
                <w:szCs w:val="20"/>
              </w:rPr>
              <w:t xml:space="preserve">, M., </w:t>
            </w:r>
            <w:proofErr w:type="spellStart"/>
            <w:r w:rsidRPr="00F76FF1">
              <w:rPr>
                <w:rFonts w:ascii="Open Sans" w:hAnsi="Open Sans" w:cs="Open Sans"/>
                <w:bCs/>
                <w:sz w:val="20"/>
                <w:szCs w:val="20"/>
              </w:rPr>
              <w:t>Stobe</w:t>
            </w:r>
            <w:proofErr w:type="spellEnd"/>
            <w:r w:rsidRPr="00F76FF1">
              <w:rPr>
                <w:rFonts w:ascii="Open Sans" w:hAnsi="Open Sans" w:cs="Open Sans"/>
                <w:bCs/>
                <w:sz w:val="20"/>
                <w:szCs w:val="20"/>
              </w:rPr>
              <w:t>, W., &amp; Jonas, K. (</w:t>
            </w:r>
            <w:r w:rsidRPr="00F76FF1">
              <w:rPr>
                <w:rFonts w:ascii="Open Sans" w:hAnsi="Open Sans" w:cs="Open Sans"/>
                <w:bCs/>
                <w:strike/>
                <w:sz w:val="20"/>
                <w:szCs w:val="20"/>
              </w:rPr>
              <w:t>2012</w:t>
            </w:r>
            <w:r w:rsidRPr="00F76FF1">
              <w:rPr>
                <w:rFonts w:ascii="Open Sans" w:hAnsi="Open Sans" w:cs="Open Sans"/>
                <w:bCs/>
                <w:sz w:val="20"/>
                <w:szCs w:val="20"/>
              </w:rPr>
              <w:t xml:space="preserve">). (2015) </w:t>
            </w:r>
            <w:r w:rsidRPr="00F76FF1">
              <w:rPr>
                <w:rFonts w:ascii="Open Sans" w:hAnsi="Open Sans" w:cs="Open Sans"/>
                <w:bCs/>
                <w:i/>
                <w:iCs/>
                <w:sz w:val="20"/>
                <w:szCs w:val="20"/>
              </w:rPr>
              <w:t>An introduction to social psychology</w:t>
            </w:r>
            <w:r w:rsidRPr="00F76FF1">
              <w:rPr>
                <w:rFonts w:ascii="Open Sans" w:hAnsi="Open Sans" w:cs="Open Sans"/>
                <w:bCs/>
                <w:sz w:val="20"/>
                <w:szCs w:val="20"/>
              </w:rPr>
              <w:t xml:space="preserve"> (</w:t>
            </w:r>
            <w:r w:rsidRPr="00F76FF1">
              <w:rPr>
                <w:rFonts w:ascii="Open Sans" w:hAnsi="Open Sans" w:cs="Open Sans"/>
                <w:bCs/>
                <w:strike/>
                <w:sz w:val="20"/>
                <w:szCs w:val="20"/>
              </w:rPr>
              <w:t>5</w:t>
            </w:r>
            <w:r w:rsidRPr="00F76FF1">
              <w:rPr>
                <w:rFonts w:ascii="Open Sans" w:hAnsi="Open Sans" w:cs="Open Sans"/>
                <w:bCs/>
                <w:strike/>
                <w:sz w:val="20"/>
                <w:szCs w:val="20"/>
                <w:vertAlign w:val="superscript"/>
              </w:rPr>
              <w:t>th</w:t>
            </w:r>
            <w:r w:rsidRPr="00F76FF1">
              <w:rPr>
                <w:rFonts w:ascii="Open Sans" w:hAnsi="Open Sans" w:cs="Open Sans"/>
                <w:bCs/>
                <w:sz w:val="20"/>
                <w:szCs w:val="20"/>
              </w:rPr>
              <w:t xml:space="preserve"> 6th ed.). London, UK: </w:t>
            </w:r>
            <w:hyperlink r:id="rId6" w:history="1">
              <w:r w:rsidRPr="00F76FF1">
                <w:rPr>
                  <w:rFonts w:ascii="Open Sans" w:hAnsi="Open Sans" w:cs="Open Sans"/>
                  <w:bCs/>
                  <w:sz w:val="20"/>
                  <w:szCs w:val="20"/>
                </w:rPr>
                <w:t>Wiley-Blackwell.</w:t>
              </w:r>
            </w:hyperlink>
          </w:p>
        </w:tc>
      </w:tr>
      <w:tr w:rsidR="004E12A3" w:rsidRPr="00F76FF1" w14:paraId="4B3F53BB" w14:textId="77777777" w:rsidTr="001C6431">
        <w:trPr>
          <w:cantSplit/>
        </w:trPr>
        <w:tc>
          <w:tcPr>
            <w:tcW w:w="1750" w:type="dxa"/>
            <w:tcBorders>
              <w:top w:val="nil"/>
              <w:left w:val="nil"/>
              <w:bottom w:val="nil"/>
              <w:right w:val="nil"/>
            </w:tcBorders>
          </w:tcPr>
          <w:p w14:paraId="6CFBF1BB" w14:textId="77777777" w:rsidR="004E12A3" w:rsidRPr="00F76FF1" w:rsidRDefault="004E12A3" w:rsidP="001C6431">
            <w:pPr>
              <w:spacing w:before="100" w:after="100"/>
              <w:ind w:right="-57"/>
              <w:rPr>
                <w:rFonts w:ascii="Open Sans" w:hAnsi="Open Sans" w:cs="Open Sans"/>
                <w:b/>
                <w:sz w:val="20"/>
                <w:szCs w:val="20"/>
              </w:rPr>
            </w:pPr>
            <w:r w:rsidRPr="00F76FF1">
              <w:rPr>
                <w:rFonts w:ascii="Open Sans" w:eastAsia="Calibri" w:hAnsi="Open Sans" w:cs="Open Sans"/>
                <w:b/>
                <w:sz w:val="20"/>
                <w:szCs w:val="20"/>
              </w:rPr>
              <w:t>Recommended readings</w:t>
            </w:r>
          </w:p>
        </w:tc>
        <w:tc>
          <w:tcPr>
            <w:tcW w:w="7770" w:type="dxa"/>
            <w:gridSpan w:val="3"/>
            <w:tcBorders>
              <w:top w:val="nil"/>
              <w:left w:val="nil"/>
              <w:bottom w:val="nil"/>
              <w:right w:val="nil"/>
            </w:tcBorders>
          </w:tcPr>
          <w:p w14:paraId="18758CB2" w14:textId="77777777" w:rsidR="004E12A3" w:rsidRPr="00F76FF1" w:rsidRDefault="004E12A3" w:rsidP="001C6431">
            <w:pPr>
              <w:spacing w:before="100" w:after="100"/>
              <w:ind w:right="-57"/>
              <w:rPr>
                <w:rFonts w:ascii="Open Sans" w:eastAsia="Calibri" w:hAnsi="Open Sans" w:cs="Open Sans"/>
                <w:b/>
                <w:noProof/>
                <w:sz w:val="20"/>
                <w:szCs w:val="20"/>
              </w:rPr>
            </w:pPr>
            <w:r w:rsidRPr="00F76FF1">
              <w:rPr>
                <w:rFonts w:ascii="Open Sans" w:eastAsia="Calibri" w:hAnsi="Open Sans" w:cs="Open Sans"/>
                <w:b/>
                <w:noProof/>
                <w:sz w:val="20"/>
                <w:szCs w:val="20"/>
              </w:rPr>
              <w:t>Books</w:t>
            </w:r>
          </w:p>
          <w:p w14:paraId="70A34295" w14:textId="77777777" w:rsidR="004E12A3" w:rsidRPr="00F76FF1" w:rsidRDefault="004E12A3" w:rsidP="001C6431">
            <w:pPr>
              <w:widowControl w:val="0"/>
              <w:autoSpaceDE w:val="0"/>
              <w:autoSpaceDN w:val="0"/>
              <w:adjustRightInd w:val="0"/>
              <w:spacing w:before="100" w:after="100"/>
              <w:ind w:right="-57"/>
              <w:rPr>
                <w:rFonts w:ascii="Open Sans" w:hAnsi="Open Sans" w:cs="Open Sans"/>
                <w:bCs/>
                <w:sz w:val="20"/>
                <w:szCs w:val="20"/>
              </w:rPr>
            </w:pPr>
            <w:r w:rsidRPr="00F76FF1">
              <w:rPr>
                <w:rFonts w:ascii="Open Sans" w:hAnsi="Open Sans" w:cs="Open Sans"/>
                <w:sz w:val="20"/>
                <w:szCs w:val="20"/>
              </w:rPr>
              <w:t xml:space="preserve">Alexander, I. (2009). </w:t>
            </w:r>
            <w:r w:rsidRPr="00F76FF1">
              <w:rPr>
                <w:rFonts w:ascii="Open Sans" w:hAnsi="Open Sans" w:cs="Open Sans"/>
                <w:bCs/>
                <w:i/>
                <w:color w:val="000000"/>
                <w:sz w:val="20"/>
                <w:szCs w:val="20"/>
              </w:rPr>
              <w:t xml:space="preserve">You </w:t>
            </w:r>
            <w:proofErr w:type="gramStart"/>
            <w:r w:rsidRPr="00F76FF1">
              <w:rPr>
                <w:rFonts w:ascii="Open Sans" w:hAnsi="Open Sans" w:cs="Open Sans"/>
                <w:bCs/>
                <w:i/>
                <w:color w:val="000000"/>
                <w:sz w:val="20"/>
                <w:szCs w:val="20"/>
              </w:rPr>
              <w:t>can't</w:t>
            </w:r>
            <w:proofErr w:type="gramEnd"/>
            <w:r w:rsidRPr="00F76FF1">
              <w:rPr>
                <w:rFonts w:ascii="Open Sans" w:hAnsi="Open Sans" w:cs="Open Sans"/>
                <w:bCs/>
                <w:i/>
                <w:color w:val="000000"/>
                <w:sz w:val="20"/>
                <w:szCs w:val="20"/>
              </w:rPr>
              <w:t xml:space="preserve"> play the game if you don't know the rules: How relationships work. </w:t>
            </w:r>
            <w:r w:rsidRPr="00F76FF1">
              <w:rPr>
                <w:rFonts w:ascii="Open Sans" w:hAnsi="Open Sans" w:cs="Open Sans"/>
                <w:bCs/>
                <w:color w:val="000000"/>
                <w:sz w:val="20"/>
                <w:szCs w:val="20"/>
              </w:rPr>
              <w:t>London, UK: Lion Hudson.</w:t>
            </w:r>
          </w:p>
          <w:p w14:paraId="423E37A1" w14:textId="77777777" w:rsidR="004E12A3" w:rsidRPr="00F76FF1" w:rsidRDefault="004E12A3" w:rsidP="001C6431">
            <w:pPr>
              <w:widowControl w:val="0"/>
              <w:autoSpaceDE w:val="0"/>
              <w:autoSpaceDN w:val="0"/>
              <w:adjustRightInd w:val="0"/>
              <w:spacing w:before="100" w:after="100"/>
              <w:ind w:right="-57"/>
              <w:rPr>
                <w:rFonts w:ascii="Open Sans" w:hAnsi="Open Sans" w:cs="Open Sans"/>
                <w:bCs/>
                <w:sz w:val="20"/>
                <w:szCs w:val="20"/>
              </w:rPr>
            </w:pPr>
            <w:r w:rsidRPr="00F76FF1">
              <w:rPr>
                <w:rFonts w:ascii="Open Sans" w:hAnsi="Open Sans" w:cs="Open Sans"/>
                <w:sz w:val="20"/>
                <w:szCs w:val="20"/>
              </w:rPr>
              <w:t xml:space="preserve">Aronson, E., Wilson, T. D., &amp; Akert, R. D. (2012). </w:t>
            </w:r>
            <w:r w:rsidRPr="00F76FF1">
              <w:rPr>
                <w:rFonts w:ascii="Open Sans" w:hAnsi="Open Sans" w:cs="Open Sans"/>
                <w:i/>
                <w:iCs/>
                <w:sz w:val="20"/>
                <w:szCs w:val="20"/>
              </w:rPr>
              <w:t>Social psychology</w:t>
            </w:r>
            <w:r w:rsidRPr="00F76FF1">
              <w:rPr>
                <w:rFonts w:ascii="Open Sans" w:hAnsi="Open Sans" w:cs="Open Sans"/>
                <w:iCs/>
                <w:sz w:val="20"/>
                <w:szCs w:val="20"/>
              </w:rPr>
              <w:t xml:space="preserve"> </w:t>
            </w:r>
            <w:r w:rsidRPr="00F76FF1">
              <w:rPr>
                <w:rFonts w:ascii="Open Sans" w:hAnsi="Open Sans" w:cs="Open Sans"/>
                <w:sz w:val="20"/>
                <w:szCs w:val="20"/>
              </w:rPr>
              <w:t>(8th ed.). Englewood Cliffs, NJ: Prentice Hall.</w:t>
            </w:r>
          </w:p>
          <w:p w14:paraId="67E8EBBC" w14:textId="77777777" w:rsidR="004E12A3" w:rsidRPr="00F76FF1" w:rsidRDefault="004E12A3" w:rsidP="001C6431">
            <w:pPr>
              <w:widowControl w:val="0"/>
              <w:autoSpaceDE w:val="0"/>
              <w:autoSpaceDN w:val="0"/>
              <w:adjustRightInd w:val="0"/>
              <w:spacing w:before="100" w:after="100"/>
              <w:ind w:right="-57"/>
              <w:rPr>
                <w:rFonts w:ascii="Open Sans" w:hAnsi="Open Sans" w:cs="Open Sans"/>
                <w:sz w:val="20"/>
                <w:szCs w:val="20"/>
              </w:rPr>
            </w:pPr>
            <w:r w:rsidRPr="00F76FF1">
              <w:rPr>
                <w:rFonts w:ascii="Open Sans" w:hAnsi="Open Sans" w:cs="Open Sans"/>
                <w:sz w:val="20"/>
                <w:szCs w:val="20"/>
                <w:lang w:val="fr-FR"/>
              </w:rPr>
              <w:t xml:space="preserve">Baron, R. A., &amp; Byrne, D.   (2011). </w:t>
            </w:r>
            <w:r w:rsidRPr="00F76FF1">
              <w:rPr>
                <w:rFonts w:ascii="Open Sans" w:hAnsi="Open Sans" w:cs="Open Sans"/>
                <w:i/>
                <w:iCs/>
                <w:sz w:val="20"/>
                <w:szCs w:val="20"/>
                <w:lang w:val="fr-FR"/>
              </w:rPr>
              <w:t xml:space="preserve">Social </w:t>
            </w:r>
            <w:proofErr w:type="spellStart"/>
            <w:proofErr w:type="gramStart"/>
            <w:r w:rsidRPr="00F76FF1">
              <w:rPr>
                <w:rFonts w:ascii="Open Sans" w:hAnsi="Open Sans" w:cs="Open Sans"/>
                <w:i/>
                <w:iCs/>
                <w:sz w:val="20"/>
                <w:szCs w:val="20"/>
                <w:lang w:val="fr-FR"/>
              </w:rPr>
              <w:t>psychology</w:t>
            </w:r>
            <w:proofErr w:type="spellEnd"/>
            <w:r w:rsidRPr="00F76FF1">
              <w:rPr>
                <w:rFonts w:ascii="Open Sans" w:hAnsi="Open Sans" w:cs="Open Sans"/>
                <w:sz w:val="20"/>
                <w:szCs w:val="20"/>
                <w:lang w:val="fr-FR"/>
              </w:rPr>
              <w:t xml:space="preserve">  </w:t>
            </w:r>
            <w:r w:rsidRPr="00F76FF1">
              <w:rPr>
                <w:rFonts w:ascii="Open Sans" w:hAnsi="Open Sans" w:cs="Open Sans"/>
                <w:sz w:val="20"/>
                <w:szCs w:val="20"/>
              </w:rPr>
              <w:t>(</w:t>
            </w:r>
            <w:proofErr w:type="gramEnd"/>
            <w:r w:rsidRPr="00F76FF1">
              <w:rPr>
                <w:rFonts w:ascii="Open Sans" w:hAnsi="Open Sans" w:cs="Open Sans"/>
                <w:sz w:val="20"/>
                <w:szCs w:val="20"/>
              </w:rPr>
              <w:t>13th ed.). Sydney, NSW, Australia: Allyn and Bacon.</w:t>
            </w:r>
          </w:p>
          <w:p w14:paraId="6DA879BD" w14:textId="77777777" w:rsidR="004E12A3" w:rsidRPr="00F76FF1" w:rsidRDefault="004E12A3" w:rsidP="001C6431">
            <w:pPr>
              <w:widowControl w:val="0"/>
              <w:autoSpaceDE w:val="0"/>
              <w:autoSpaceDN w:val="0"/>
              <w:adjustRightInd w:val="0"/>
              <w:spacing w:before="100" w:after="100"/>
              <w:ind w:right="-57"/>
              <w:rPr>
                <w:rFonts w:ascii="Open Sans" w:hAnsi="Open Sans" w:cs="Open Sans"/>
                <w:iCs/>
                <w:sz w:val="20"/>
                <w:szCs w:val="20"/>
              </w:rPr>
            </w:pPr>
            <w:r w:rsidRPr="00F76FF1">
              <w:rPr>
                <w:rFonts w:ascii="Open Sans" w:hAnsi="Open Sans" w:cs="Open Sans"/>
                <w:sz w:val="20"/>
                <w:szCs w:val="20"/>
              </w:rPr>
              <w:t>Entwistle, D. N. (201</w:t>
            </w:r>
            <w:r w:rsidRPr="00F76FF1">
              <w:rPr>
                <w:rFonts w:ascii="Open Sans" w:hAnsi="Open Sans" w:cs="Open Sans"/>
                <w:strike/>
                <w:sz w:val="20"/>
                <w:szCs w:val="20"/>
              </w:rPr>
              <w:t>0</w:t>
            </w:r>
            <w:r w:rsidRPr="00F76FF1">
              <w:rPr>
                <w:rFonts w:ascii="Open Sans" w:hAnsi="Open Sans" w:cs="Open Sans"/>
                <w:sz w:val="20"/>
                <w:szCs w:val="20"/>
              </w:rPr>
              <w:t xml:space="preserve">5). </w:t>
            </w:r>
            <w:r w:rsidRPr="00F76FF1">
              <w:rPr>
                <w:rFonts w:ascii="Open Sans" w:hAnsi="Open Sans" w:cs="Open Sans"/>
                <w:i/>
                <w:iCs/>
                <w:sz w:val="20"/>
                <w:szCs w:val="20"/>
              </w:rPr>
              <w:t xml:space="preserve">Integrative approaches to psychology and Christianity: An introduction to worldview issues, philosophical foundations, and models of integration </w:t>
            </w:r>
            <w:r w:rsidRPr="00F76FF1">
              <w:rPr>
                <w:rFonts w:ascii="Open Sans" w:hAnsi="Open Sans" w:cs="Open Sans"/>
                <w:iCs/>
                <w:sz w:val="20"/>
                <w:szCs w:val="20"/>
              </w:rPr>
              <w:t>(</w:t>
            </w:r>
            <w:r w:rsidRPr="00F76FF1">
              <w:rPr>
                <w:rFonts w:ascii="Open Sans" w:hAnsi="Open Sans" w:cs="Open Sans"/>
                <w:iCs/>
                <w:strike/>
                <w:sz w:val="20"/>
                <w:szCs w:val="20"/>
              </w:rPr>
              <w:t>2nd</w:t>
            </w:r>
            <w:r w:rsidRPr="00F76FF1">
              <w:rPr>
                <w:rFonts w:ascii="Open Sans" w:hAnsi="Open Sans" w:cs="Open Sans"/>
                <w:iCs/>
                <w:sz w:val="20"/>
                <w:szCs w:val="20"/>
              </w:rPr>
              <w:t xml:space="preserve"> 3</w:t>
            </w:r>
            <w:r w:rsidRPr="00F76FF1">
              <w:rPr>
                <w:rFonts w:ascii="Open Sans" w:hAnsi="Open Sans" w:cs="Open Sans"/>
                <w:iCs/>
                <w:sz w:val="20"/>
                <w:szCs w:val="20"/>
                <w:vertAlign w:val="superscript"/>
              </w:rPr>
              <w:t>rd</w:t>
            </w:r>
            <w:r w:rsidRPr="00F76FF1">
              <w:rPr>
                <w:rFonts w:ascii="Open Sans" w:hAnsi="Open Sans" w:cs="Open Sans"/>
                <w:iCs/>
                <w:sz w:val="20"/>
                <w:szCs w:val="20"/>
              </w:rPr>
              <w:t xml:space="preserve"> ed.). </w:t>
            </w:r>
            <w:r w:rsidRPr="00F76FF1">
              <w:rPr>
                <w:rFonts w:ascii="Open Sans" w:hAnsi="Open Sans" w:cs="Open Sans"/>
                <w:sz w:val="20"/>
                <w:szCs w:val="20"/>
              </w:rPr>
              <w:t>Eugene, OR: Wipf &amp; Stock.</w:t>
            </w:r>
          </w:p>
          <w:p w14:paraId="73533DD2" w14:textId="77777777" w:rsidR="004E12A3" w:rsidRPr="00F76FF1" w:rsidRDefault="004E12A3" w:rsidP="001C6431">
            <w:pPr>
              <w:widowControl w:val="0"/>
              <w:autoSpaceDE w:val="0"/>
              <w:autoSpaceDN w:val="0"/>
              <w:adjustRightInd w:val="0"/>
              <w:spacing w:before="100" w:after="100"/>
              <w:ind w:right="-57"/>
              <w:rPr>
                <w:rFonts w:ascii="Open Sans" w:hAnsi="Open Sans" w:cs="Open Sans"/>
                <w:sz w:val="20"/>
                <w:szCs w:val="20"/>
              </w:rPr>
            </w:pPr>
            <w:proofErr w:type="spellStart"/>
            <w:r w:rsidRPr="00F76FF1">
              <w:rPr>
                <w:rFonts w:ascii="Open Sans" w:hAnsi="Open Sans" w:cs="Open Sans"/>
                <w:sz w:val="20"/>
                <w:szCs w:val="20"/>
              </w:rPr>
              <w:t>Hermans</w:t>
            </w:r>
            <w:proofErr w:type="spellEnd"/>
            <w:r w:rsidRPr="00F76FF1">
              <w:rPr>
                <w:rFonts w:ascii="Open Sans" w:hAnsi="Open Sans" w:cs="Open Sans"/>
                <w:sz w:val="20"/>
                <w:szCs w:val="20"/>
              </w:rPr>
              <w:t xml:space="preserve">, C. A., </w:t>
            </w:r>
            <w:proofErr w:type="spellStart"/>
            <w:r w:rsidRPr="00F76FF1">
              <w:rPr>
                <w:rFonts w:ascii="Open Sans" w:hAnsi="Open Sans" w:cs="Open Sans"/>
                <w:sz w:val="20"/>
                <w:szCs w:val="20"/>
              </w:rPr>
              <w:t>Immink</w:t>
            </w:r>
            <w:proofErr w:type="spellEnd"/>
            <w:r w:rsidRPr="00F76FF1">
              <w:rPr>
                <w:rFonts w:ascii="Open Sans" w:hAnsi="Open Sans" w:cs="Open Sans"/>
                <w:sz w:val="20"/>
                <w:szCs w:val="20"/>
              </w:rPr>
              <w:t xml:space="preserve">, G., De Jong, A., &amp; Van Der </w:t>
            </w:r>
            <w:proofErr w:type="spellStart"/>
            <w:r w:rsidRPr="00F76FF1">
              <w:rPr>
                <w:rFonts w:ascii="Open Sans" w:hAnsi="Open Sans" w:cs="Open Sans"/>
                <w:sz w:val="20"/>
                <w:szCs w:val="20"/>
              </w:rPr>
              <w:t>Lans</w:t>
            </w:r>
            <w:proofErr w:type="spellEnd"/>
            <w:r w:rsidRPr="00F76FF1">
              <w:rPr>
                <w:rFonts w:ascii="Open Sans" w:hAnsi="Open Sans" w:cs="Open Sans"/>
                <w:sz w:val="20"/>
                <w:szCs w:val="20"/>
              </w:rPr>
              <w:t xml:space="preserve">, J. (Eds.). (2002). </w:t>
            </w:r>
            <w:r w:rsidRPr="00F76FF1">
              <w:rPr>
                <w:rFonts w:ascii="Open Sans" w:hAnsi="Open Sans" w:cs="Open Sans"/>
                <w:i/>
                <w:iCs/>
                <w:sz w:val="20"/>
                <w:szCs w:val="20"/>
              </w:rPr>
              <w:t>Social constructionism and theology</w:t>
            </w:r>
            <w:r w:rsidRPr="00F76FF1">
              <w:rPr>
                <w:rFonts w:ascii="Open Sans" w:hAnsi="Open Sans" w:cs="Open Sans"/>
                <w:iCs/>
                <w:sz w:val="20"/>
                <w:szCs w:val="20"/>
              </w:rPr>
              <w:t xml:space="preserve">. </w:t>
            </w:r>
            <w:r w:rsidRPr="00F76FF1">
              <w:rPr>
                <w:rFonts w:ascii="Open Sans" w:hAnsi="Open Sans" w:cs="Open Sans"/>
                <w:sz w:val="20"/>
                <w:szCs w:val="20"/>
              </w:rPr>
              <w:t>Leiden, Netherlands: Brill.</w:t>
            </w:r>
          </w:p>
          <w:p w14:paraId="5B778C5C" w14:textId="77777777" w:rsidR="004E12A3" w:rsidRPr="00F76FF1" w:rsidRDefault="004E12A3" w:rsidP="001C6431">
            <w:pPr>
              <w:widowControl w:val="0"/>
              <w:autoSpaceDE w:val="0"/>
              <w:autoSpaceDN w:val="0"/>
              <w:adjustRightInd w:val="0"/>
              <w:spacing w:before="100" w:after="100"/>
              <w:ind w:right="-57"/>
              <w:rPr>
                <w:rFonts w:ascii="Open Sans" w:hAnsi="Open Sans" w:cs="Open Sans"/>
                <w:sz w:val="20"/>
                <w:szCs w:val="20"/>
              </w:rPr>
            </w:pPr>
            <w:proofErr w:type="spellStart"/>
            <w:r w:rsidRPr="00F76FF1">
              <w:rPr>
                <w:rFonts w:ascii="Open Sans" w:hAnsi="Open Sans" w:cs="Open Sans"/>
                <w:sz w:val="20"/>
                <w:szCs w:val="20"/>
              </w:rPr>
              <w:t>Mikulincer</w:t>
            </w:r>
            <w:proofErr w:type="spellEnd"/>
            <w:r w:rsidRPr="00F76FF1">
              <w:rPr>
                <w:rFonts w:ascii="Open Sans" w:hAnsi="Open Sans" w:cs="Open Sans"/>
                <w:sz w:val="20"/>
                <w:szCs w:val="20"/>
              </w:rPr>
              <w:t>, M., &amp; Shaver, P. (201</w:t>
            </w:r>
            <w:r w:rsidRPr="00F76FF1">
              <w:rPr>
                <w:rFonts w:ascii="Open Sans" w:hAnsi="Open Sans" w:cs="Open Sans"/>
                <w:strike/>
                <w:sz w:val="20"/>
                <w:szCs w:val="20"/>
              </w:rPr>
              <w:t>0</w:t>
            </w:r>
            <w:r w:rsidRPr="00F76FF1">
              <w:rPr>
                <w:rFonts w:ascii="Open Sans" w:hAnsi="Open Sans" w:cs="Open Sans"/>
                <w:sz w:val="20"/>
                <w:szCs w:val="20"/>
              </w:rPr>
              <w:t xml:space="preserve">6). </w:t>
            </w:r>
            <w:r w:rsidRPr="00F76FF1">
              <w:rPr>
                <w:rFonts w:ascii="Open Sans" w:hAnsi="Open Sans" w:cs="Open Sans"/>
                <w:i/>
                <w:sz w:val="20"/>
                <w:szCs w:val="20"/>
              </w:rPr>
              <w:t>Attachment in adulthood: Structure, dynamics, and change (2</w:t>
            </w:r>
            <w:r w:rsidRPr="00F76FF1">
              <w:rPr>
                <w:rFonts w:ascii="Open Sans" w:hAnsi="Open Sans" w:cs="Open Sans"/>
                <w:i/>
                <w:sz w:val="20"/>
                <w:szCs w:val="20"/>
                <w:vertAlign w:val="superscript"/>
              </w:rPr>
              <w:t>nd</w:t>
            </w:r>
            <w:r w:rsidRPr="00F76FF1">
              <w:rPr>
                <w:rFonts w:ascii="Open Sans" w:hAnsi="Open Sans" w:cs="Open Sans"/>
                <w:i/>
                <w:sz w:val="20"/>
                <w:szCs w:val="20"/>
              </w:rPr>
              <w:t xml:space="preserve"> revised ed). </w:t>
            </w:r>
            <w:r w:rsidRPr="00F76FF1">
              <w:rPr>
                <w:rFonts w:ascii="Open Sans" w:hAnsi="Open Sans" w:cs="Open Sans"/>
                <w:sz w:val="20"/>
                <w:szCs w:val="20"/>
              </w:rPr>
              <w:t xml:space="preserve">New York, NY: Guilford. </w:t>
            </w:r>
          </w:p>
          <w:p w14:paraId="145094FE" w14:textId="77777777" w:rsidR="004E12A3" w:rsidRPr="00F76FF1" w:rsidRDefault="004E12A3" w:rsidP="001C6431">
            <w:pPr>
              <w:widowControl w:val="0"/>
              <w:autoSpaceDE w:val="0"/>
              <w:autoSpaceDN w:val="0"/>
              <w:adjustRightInd w:val="0"/>
              <w:spacing w:before="100" w:after="100"/>
              <w:ind w:right="-57"/>
              <w:rPr>
                <w:rFonts w:ascii="Open Sans" w:hAnsi="Open Sans" w:cs="Open Sans"/>
                <w:bCs/>
                <w:sz w:val="20"/>
                <w:szCs w:val="20"/>
              </w:rPr>
            </w:pPr>
            <w:proofErr w:type="spellStart"/>
            <w:r w:rsidRPr="00F76FF1">
              <w:rPr>
                <w:rFonts w:ascii="Open Sans" w:hAnsi="Open Sans" w:cs="Open Sans"/>
                <w:bCs/>
                <w:sz w:val="20"/>
                <w:szCs w:val="20"/>
              </w:rPr>
              <w:t>Noller</w:t>
            </w:r>
            <w:proofErr w:type="spellEnd"/>
            <w:r w:rsidRPr="00F76FF1">
              <w:rPr>
                <w:rFonts w:ascii="Open Sans" w:hAnsi="Open Sans" w:cs="Open Sans"/>
                <w:bCs/>
                <w:sz w:val="20"/>
                <w:szCs w:val="20"/>
              </w:rPr>
              <w:t xml:space="preserve">, P., &amp; Feeney, J. (2006). </w:t>
            </w:r>
            <w:r w:rsidRPr="00F76FF1">
              <w:rPr>
                <w:rFonts w:ascii="Open Sans" w:hAnsi="Open Sans" w:cs="Open Sans"/>
                <w:bCs/>
                <w:i/>
                <w:iCs/>
                <w:sz w:val="20"/>
                <w:szCs w:val="20"/>
              </w:rPr>
              <w:t xml:space="preserve">Close relationships: Functions, </w:t>
            </w:r>
            <w:proofErr w:type="gramStart"/>
            <w:r w:rsidRPr="00F76FF1">
              <w:rPr>
                <w:rFonts w:ascii="Open Sans" w:hAnsi="Open Sans" w:cs="Open Sans"/>
                <w:bCs/>
                <w:i/>
                <w:iCs/>
                <w:sz w:val="20"/>
                <w:szCs w:val="20"/>
              </w:rPr>
              <w:t>forms</w:t>
            </w:r>
            <w:proofErr w:type="gramEnd"/>
            <w:r w:rsidRPr="00F76FF1">
              <w:rPr>
                <w:rFonts w:ascii="Open Sans" w:hAnsi="Open Sans" w:cs="Open Sans"/>
                <w:bCs/>
                <w:i/>
                <w:iCs/>
                <w:sz w:val="20"/>
                <w:szCs w:val="20"/>
              </w:rPr>
              <w:t xml:space="preserve"> and processes. </w:t>
            </w:r>
            <w:r w:rsidRPr="00F76FF1">
              <w:rPr>
                <w:rFonts w:ascii="Open Sans" w:hAnsi="Open Sans" w:cs="Open Sans"/>
                <w:bCs/>
                <w:sz w:val="20"/>
                <w:szCs w:val="20"/>
              </w:rPr>
              <w:t>New York, NY: Psychology Press.</w:t>
            </w:r>
          </w:p>
          <w:p w14:paraId="72709981" w14:textId="77777777" w:rsidR="004E12A3" w:rsidRPr="00F76FF1" w:rsidRDefault="004E12A3" w:rsidP="001C6431">
            <w:pPr>
              <w:widowControl w:val="0"/>
              <w:autoSpaceDE w:val="0"/>
              <w:autoSpaceDN w:val="0"/>
              <w:adjustRightInd w:val="0"/>
              <w:spacing w:before="100" w:after="100"/>
              <w:ind w:right="-57"/>
              <w:rPr>
                <w:rFonts w:ascii="Open Sans" w:hAnsi="Open Sans" w:cs="Open Sans"/>
                <w:sz w:val="20"/>
                <w:szCs w:val="20"/>
              </w:rPr>
            </w:pPr>
            <w:proofErr w:type="spellStart"/>
            <w:r w:rsidRPr="00F76FF1">
              <w:rPr>
                <w:rFonts w:ascii="Open Sans" w:hAnsi="Open Sans" w:cs="Open Sans"/>
                <w:sz w:val="20"/>
                <w:szCs w:val="20"/>
              </w:rPr>
              <w:t>Ruscher</w:t>
            </w:r>
            <w:proofErr w:type="spellEnd"/>
            <w:r w:rsidRPr="00F76FF1">
              <w:rPr>
                <w:rFonts w:ascii="Open Sans" w:hAnsi="Open Sans" w:cs="Open Sans"/>
                <w:sz w:val="20"/>
                <w:szCs w:val="20"/>
              </w:rPr>
              <w:t xml:space="preserve">, J., &amp; Hammer, E. Y. (2008). </w:t>
            </w:r>
            <w:r w:rsidRPr="00F76FF1">
              <w:rPr>
                <w:rFonts w:ascii="Open Sans" w:hAnsi="Open Sans" w:cs="Open Sans"/>
                <w:i/>
                <w:iCs/>
                <w:sz w:val="20"/>
                <w:szCs w:val="20"/>
                <w:lang w:val="fr-FR"/>
              </w:rPr>
              <w:t xml:space="preserve">Current directions in social </w:t>
            </w:r>
            <w:proofErr w:type="spellStart"/>
            <w:r w:rsidRPr="00F76FF1">
              <w:rPr>
                <w:rFonts w:ascii="Open Sans" w:hAnsi="Open Sans" w:cs="Open Sans"/>
                <w:i/>
                <w:iCs/>
                <w:sz w:val="20"/>
                <w:szCs w:val="20"/>
                <w:lang w:val="fr-FR"/>
              </w:rPr>
              <w:t>psychology</w:t>
            </w:r>
            <w:proofErr w:type="spellEnd"/>
            <w:r w:rsidRPr="00F76FF1">
              <w:rPr>
                <w:rFonts w:ascii="Open Sans" w:hAnsi="Open Sans" w:cs="Open Sans"/>
                <w:iCs/>
                <w:sz w:val="20"/>
                <w:szCs w:val="20"/>
                <w:lang w:val="fr-FR"/>
              </w:rPr>
              <w:t xml:space="preserve"> </w:t>
            </w:r>
            <w:r w:rsidRPr="00F76FF1">
              <w:rPr>
                <w:rFonts w:ascii="Open Sans" w:hAnsi="Open Sans" w:cs="Open Sans"/>
                <w:sz w:val="20"/>
                <w:szCs w:val="20"/>
              </w:rPr>
              <w:t>(2nd ed.). Boston, MA: Allyn and Bacon.</w:t>
            </w:r>
          </w:p>
          <w:p w14:paraId="64BDE3C5" w14:textId="77777777" w:rsidR="004E12A3" w:rsidRPr="00F76FF1" w:rsidRDefault="004E12A3" w:rsidP="001C6431">
            <w:pPr>
              <w:spacing w:before="100" w:after="100"/>
              <w:ind w:right="-57"/>
              <w:rPr>
                <w:rFonts w:ascii="Open Sans" w:eastAsia="Calibri" w:hAnsi="Open Sans" w:cs="Open Sans"/>
                <w:b/>
                <w:noProof/>
                <w:sz w:val="20"/>
                <w:szCs w:val="20"/>
              </w:rPr>
            </w:pPr>
            <w:r w:rsidRPr="00F76FF1">
              <w:rPr>
                <w:rFonts w:ascii="Open Sans" w:eastAsia="Calibri" w:hAnsi="Open Sans" w:cs="Open Sans"/>
                <w:b/>
                <w:noProof/>
                <w:sz w:val="20"/>
                <w:szCs w:val="20"/>
              </w:rPr>
              <w:t xml:space="preserve">Journals </w:t>
            </w:r>
          </w:p>
          <w:p w14:paraId="63D7EAC9" w14:textId="77777777" w:rsidR="004E12A3" w:rsidRPr="00F76FF1" w:rsidRDefault="004E12A3" w:rsidP="001C6431">
            <w:pPr>
              <w:spacing w:before="100" w:after="100"/>
              <w:ind w:right="-57"/>
              <w:rPr>
                <w:rFonts w:ascii="Open Sans" w:hAnsi="Open Sans" w:cs="Open Sans"/>
                <w:i/>
                <w:sz w:val="20"/>
                <w:szCs w:val="20"/>
              </w:rPr>
            </w:pPr>
            <w:r w:rsidRPr="00F76FF1">
              <w:rPr>
                <w:rFonts w:ascii="Open Sans" w:hAnsi="Open Sans" w:cs="Open Sans"/>
                <w:i/>
                <w:sz w:val="20"/>
                <w:szCs w:val="20"/>
              </w:rPr>
              <w:t>Journal of Social Psychology</w:t>
            </w:r>
          </w:p>
          <w:p w14:paraId="6D570246" w14:textId="77777777" w:rsidR="004E12A3" w:rsidRPr="00F76FF1" w:rsidRDefault="004E12A3" w:rsidP="001C6431">
            <w:pPr>
              <w:spacing w:before="100" w:after="100"/>
              <w:ind w:right="-57"/>
              <w:rPr>
                <w:rFonts w:ascii="Open Sans" w:hAnsi="Open Sans" w:cs="Open Sans"/>
                <w:i/>
                <w:sz w:val="20"/>
                <w:szCs w:val="20"/>
              </w:rPr>
            </w:pPr>
            <w:r w:rsidRPr="00F76FF1">
              <w:rPr>
                <w:rFonts w:ascii="Open Sans" w:hAnsi="Open Sans" w:cs="Open Sans"/>
                <w:i/>
                <w:sz w:val="20"/>
                <w:szCs w:val="20"/>
              </w:rPr>
              <w:t>British Journal of Social Psychology</w:t>
            </w:r>
          </w:p>
          <w:p w14:paraId="3DFF2ECA" w14:textId="77777777" w:rsidR="004E12A3" w:rsidRPr="00F76FF1" w:rsidRDefault="004E12A3" w:rsidP="001C6431">
            <w:pPr>
              <w:spacing w:before="100" w:after="100"/>
              <w:ind w:right="-57"/>
              <w:rPr>
                <w:rFonts w:ascii="Open Sans" w:hAnsi="Open Sans" w:cs="Open Sans"/>
                <w:bCs/>
                <w:i/>
                <w:iCs/>
                <w:sz w:val="20"/>
                <w:szCs w:val="20"/>
              </w:rPr>
            </w:pPr>
            <w:r w:rsidRPr="00F76FF1">
              <w:rPr>
                <w:rFonts w:ascii="Open Sans" w:hAnsi="Open Sans" w:cs="Open Sans"/>
                <w:bCs/>
                <w:i/>
                <w:iCs/>
                <w:sz w:val="20"/>
                <w:szCs w:val="20"/>
              </w:rPr>
              <w:t>Basic and Applied Social Psychology</w:t>
            </w:r>
          </w:p>
          <w:p w14:paraId="01B2E2DD" w14:textId="77777777" w:rsidR="004E12A3" w:rsidRPr="00F76FF1" w:rsidRDefault="004E12A3" w:rsidP="001C6431">
            <w:pPr>
              <w:spacing w:before="100" w:after="100"/>
              <w:ind w:right="-57"/>
              <w:rPr>
                <w:rFonts w:ascii="Open Sans" w:eastAsia="Calibri" w:hAnsi="Open Sans" w:cs="Open Sans"/>
                <w:noProof/>
                <w:sz w:val="20"/>
                <w:szCs w:val="20"/>
              </w:rPr>
            </w:pPr>
            <w:r w:rsidRPr="00F76FF1">
              <w:rPr>
                <w:rFonts w:ascii="Open Sans" w:eastAsia="Calibri" w:hAnsi="Open Sans" w:cs="Open Sans"/>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46B5E5D7" w14:textId="77777777" w:rsidR="004E12A3" w:rsidRPr="00F76FF1" w:rsidRDefault="004E12A3" w:rsidP="001C6431">
            <w:pPr>
              <w:spacing w:before="100" w:after="100"/>
              <w:ind w:right="-57"/>
              <w:rPr>
                <w:rFonts w:ascii="Open Sans" w:eastAsia="Calibri" w:hAnsi="Open Sans" w:cs="Open Sans"/>
                <w:noProof/>
                <w:sz w:val="20"/>
                <w:szCs w:val="20"/>
              </w:rPr>
            </w:pPr>
            <w:r w:rsidRPr="00F76FF1">
              <w:rPr>
                <w:rFonts w:ascii="Open Sans" w:eastAsia="Calibri" w:hAnsi="Open Sans" w:cs="Open Sans"/>
                <w:noProof/>
                <w:sz w:val="20"/>
                <w:szCs w:val="20"/>
              </w:rPr>
              <w:t>These and other translations may be accessed free on-line at http://www.biblegateway.com.  The Bible app from LifeChurch.tv is also available free for smart phones and tablet devices.</w:t>
            </w:r>
          </w:p>
        </w:tc>
      </w:tr>
      <w:tr w:rsidR="004E12A3" w:rsidRPr="00F76FF1" w14:paraId="6163C42E" w14:textId="77777777" w:rsidTr="001C6431">
        <w:tc>
          <w:tcPr>
            <w:tcW w:w="1750" w:type="dxa"/>
            <w:tcBorders>
              <w:top w:val="nil"/>
              <w:left w:val="nil"/>
              <w:bottom w:val="nil"/>
              <w:right w:val="nil"/>
            </w:tcBorders>
          </w:tcPr>
          <w:p w14:paraId="577C099E" w14:textId="77777777" w:rsidR="004E12A3" w:rsidRPr="00F76FF1" w:rsidRDefault="004E12A3" w:rsidP="001C6431">
            <w:pPr>
              <w:spacing w:before="100" w:after="100"/>
              <w:ind w:right="-57"/>
              <w:rPr>
                <w:rFonts w:ascii="Open Sans" w:hAnsi="Open Sans" w:cs="Open Sans"/>
                <w:b/>
                <w:sz w:val="20"/>
                <w:szCs w:val="20"/>
              </w:rPr>
            </w:pPr>
            <w:r w:rsidRPr="00F76FF1">
              <w:rPr>
                <w:rFonts w:ascii="Open Sans" w:eastAsia="Calibri" w:hAnsi="Open Sans" w:cs="Open Sans"/>
                <w:b/>
                <w:sz w:val="20"/>
                <w:szCs w:val="20"/>
              </w:rPr>
              <w:lastRenderedPageBreak/>
              <w:t>Specialist resource requirements</w:t>
            </w:r>
          </w:p>
        </w:tc>
        <w:tc>
          <w:tcPr>
            <w:tcW w:w="7770" w:type="dxa"/>
            <w:gridSpan w:val="3"/>
            <w:tcBorders>
              <w:top w:val="nil"/>
              <w:left w:val="nil"/>
              <w:bottom w:val="nil"/>
              <w:right w:val="nil"/>
            </w:tcBorders>
          </w:tcPr>
          <w:p w14:paraId="4C89E6B0" w14:textId="77777777" w:rsidR="004E12A3" w:rsidRPr="00F76FF1" w:rsidRDefault="004E12A3" w:rsidP="001C6431">
            <w:pPr>
              <w:spacing w:before="100" w:after="100"/>
              <w:ind w:right="-57"/>
              <w:rPr>
                <w:rFonts w:ascii="Open Sans" w:hAnsi="Open Sans" w:cs="Open Sans"/>
                <w:sz w:val="20"/>
                <w:szCs w:val="20"/>
              </w:rPr>
            </w:pPr>
            <w:r w:rsidRPr="00F76FF1">
              <w:rPr>
                <w:rFonts w:ascii="Open Sans" w:eastAsia="Calibri" w:hAnsi="Open Sans" w:cs="Open Sans"/>
                <w:noProof/>
                <w:sz w:val="20"/>
                <w:szCs w:val="20"/>
              </w:rPr>
              <w:t>Nil</w:t>
            </w:r>
          </w:p>
        </w:tc>
      </w:tr>
      <w:tr w:rsidR="004E12A3" w:rsidRPr="00F76FF1" w14:paraId="00A70D56" w14:textId="77777777" w:rsidTr="001C6431">
        <w:tc>
          <w:tcPr>
            <w:tcW w:w="1750" w:type="dxa"/>
            <w:tcBorders>
              <w:top w:val="nil"/>
              <w:left w:val="nil"/>
              <w:bottom w:val="nil"/>
              <w:right w:val="nil"/>
            </w:tcBorders>
          </w:tcPr>
          <w:p w14:paraId="4B69F52C" w14:textId="77777777" w:rsidR="004E12A3" w:rsidRPr="00F76FF1" w:rsidRDefault="004E12A3" w:rsidP="001C6431">
            <w:pPr>
              <w:spacing w:before="100" w:after="100"/>
              <w:ind w:right="-57"/>
              <w:rPr>
                <w:rFonts w:ascii="Open Sans" w:eastAsia="Calibri" w:hAnsi="Open Sans" w:cs="Open Sans"/>
                <w:b/>
                <w:sz w:val="20"/>
                <w:szCs w:val="20"/>
              </w:rPr>
            </w:pPr>
            <w:r w:rsidRPr="00F76FF1">
              <w:rPr>
                <w:rFonts w:ascii="Open Sans" w:eastAsia="Calibri" w:hAnsi="Open Sans" w:cs="Open Sans"/>
                <w:b/>
                <w:sz w:val="20"/>
                <w:szCs w:val="20"/>
              </w:rPr>
              <w:t>Content</w:t>
            </w:r>
          </w:p>
        </w:tc>
        <w:tc>
          <w:tcPr>
            <w:tcW w:w="7770" w:type="dxa"/>
            <w:gridSpan w:val="3"/>
            <w:tcBorders>
              <w:top w:val="nil"/>
              <w:left w:val="nil"/>
              <w:bottom w:val="nil"/>
              <w:right w:val="nil"/>
            </w:tcBorders>
          </w:tcPr>
          <w:p w14:paraId="3AEF785E"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sz w:val="20"/>
                <w:szCs w:val="20"/>
              </w:rPr>
              <w:t>Introducing social psychology</w:t>
            </w:r>
          </w:p>
          <w:p w14:paraId="0FE990C2"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sz w:val="20"/>
                <w:szCs w:val="20"/>
              </w:rPr>
              <w:t>Social psychology and theological perspectives</w:t>
            </w:r>
          </w:p>
          <w:p w14:paraId="0E631774"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sz w:val="20"/>
                <w:szCs w:val="20"/>
              </w:rPr>
              <w:t>The self in a social world</w:t>
            </w:r>
          </w:p>
          <w:p w14:paraId="0A8780BB"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sz w:val="20"/>
                <w:szCs w:val="20"/>
              </w:rPr>
              <w:t>Language and communication; attachment</w:t>
            </w:r>
          </w:p>
          <w:p w14:paraId="0B623345"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and attitudes</w:t>
            </w:r>
          </w:p>
          <w:p w14:paraId="51558D6C"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Group roles and stages</w:t>
            </w:r>
          </w:p>
          <w:p w14:paraId="5A1F3A48"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Family and social role theories</w:t>
            </w:r>
          </w:p>
          <w:p w14:paraId="7B0BB205"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Social and moral frameworks</w:t>
            </w:r>
          </w:p>
          <w:p w14:paraId="0AB9702B"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Motivation and stages of change</w:t>
            </w:r>
          </w:p>
          <w:p w14:paraId="0710C8F6"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Social deviance</w:t>
            </w:r>
          </w:p>
          <w:p w14:paraId="29FA46B5"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sz w:val="20"/>
                <w:szCs w:val="20"/>
              </w:rPr>
              <w:t>Attraction and intimacy</w:t>
            </w:r>
          </w:p>
          <w:p w14:paraId="01775038" w14:textId="77777777" w:rsidR="004E12A3" w:rsidRPr="00F76FF1" w:rsidRDefault="004E12A3" w:rsidP="004E12A3">
            <w:pPr>
              <w:numPr>
                <w:ilvl w:val="0"/>
                <w:numId w:val="1"/>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Conflict resolution</w:t>
            </w:r>
          </w:p>
          <w:p w14:paraId="594D2C3D" w14:textId="77777777" w:rsidR="004E12A3" w:rsidRPr="00F76FF1" w:rsidRDefault="004E12A3" w:rsidP="004E12A3">
            <w:pPr>
              <w:numPr>
                <w:ilvl w:val="0"/>
                <w:numId w:val="1"/>
              </w:numPr>
              <w:spacing w:before="100" w:after="100"/>
              <w:ind w:left="340" w:right="-57" w:hanging="340"/>
              <w:rPr>
                <w:rFonts w:ascii="Open Sans" w:hAnsi="Open Sans" w:cs="Open Sans"/>
                <w:sz w:val="20"/>
                <w:szCs w:val="20"/>
              </w:rPr>
            </w:pPr>
            <w:r w:rsidRPr="00F76FF1">
              <w:rPr>
                <w:rFonts w:ascii="Open Sans" w:hAnsi="Open Sans" w:cs="Open Sans"/>
                <w:sz w:val="20"/>
                <w:szCs w:val="20"/>
              </w:rPr>
              <w:t>Applications of social psychology and implications for professional practice</w:t>
            </w:r>
          </w:p>
        </w:tc>
      </w:tr>
      <w:tr w:rsidR="004E12A3" w:rsidRPr="00F76FF1" w14:paraId="06442991" w14:textId="77777777" w:rsidTr="001C6431">
        <w:tc>
          <w:tcPr>
            <w:tcW w:w="1750" w:type="dxa"/>
            <w:tcBorders>
              <w:top w:val="nil"/>
              <w:left w:val="nil"/>
              <w:bottom w:val="nil"/>
              <w:right w:val="nil"/>
            </w:tcBorders>
          </w:tcPr>
          <w:p w14:paraId="23B74DC6" w14:textId="77777777" w:rsidR="004E12A3" w:rsidRPr="00F76FF1" w:rsidRDefault="004E12A3" w:rsidP="001C6431">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Learning outcomes</w:t>
            </w:r>
          </w:p>
        </w:tc>
        <w:tc>
          <w:tcPr>
            <w:tcW w:w="7770" w:type="dxa"/>
            <w:gridSpan w:val="3"/>
            <w:tcBorders>
              <w:top w:val="nil"/>
              <w:left w:val="nil"/>
              <w:bottom w:val="nil"/>
              <w:right w:val="nil"/>
            </w:tcBorders>
          </w:tcPr>
          <w:p w14:paraId="4A2F5AE1" w14:textId="77777777" w:rsidR="004E12A3" w:rsidRPr="00F76FF1" w:rsidRDefault="004E12A3" w:rsidP="001C6431">
            <w:pPr>
              <w:spacing w:before="120" w:after="120"/>
              <w:ind w:right="-57"/>
              <w:rPr>
                <w:rFonts w:ascii="Open Sans" w:hAnsi="Open Sans" w:cs="Open Sans"/>
                <w:noProof/>
                <w:sz w:val="20"/>
                <w:szCs w:val="20"/>
              </w:rPr>
            </w:pPr>
            <w:r w:rsidRPr="00F76FF1">
              <w:rPr>
                <w:rFonts w:ascii="Open Sans" w:hAnsi="Open Sans" w:cs="Open Sans"/>
                <w:noProof/>
                <w:sz w:val="20"/>
                <w:szCs w:val="20"/>
              </w:rPr>
              <w:t>On completion of this unit of study, students will have provided evidence that they have:</w:t>
            </w:r>
          </w:p>
          <w:p w14:paraId="15BE46B1" w14:textId="77777777" w:rsidR="004E12A3" w:rsidRPr="00F76FF1" w:rsidRDefault="004E12A3" w:rsidP="004E12A3">
            <w:pPr>
              <w:numPr>
                <w:ilvl w:val="0"/>
                <w:numId w:val="2"/>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Examined a range of key social psychological theories and processes which explain individual perceptions and </w:t>
            </w:r>
            <w:proofErr w:type="spellStart"/>
            <w:proofErr w:type="gramStart"/>
            <w:r w:rsidRPr="00F76FF1">
              <w:rPr>
                <w:rFonts w:ascii="Open Sans" w:hAnsi="Open Sans" w:cs="Open Sans"/>
                <w:sz w:val="20"/>
                <w:szCs w:val="20"/>
              </w:rPr>
              <w:t>behaviours</w:t>
            </w:r>
            <w:proofErr w:type="spellEnd"/>
            <w:r w:rsidRPr="00F76FF1">
              <w:rPr>
                <w:rFonts w:ascii="Open Sans" w:hAnsi="Open Sans" w:cs="Open Sans"/>
                <w:sz w:val="20"/>
                <w:szCs w:val="20"/>
              </w:rPr>
              <w:t>;</w:t>
            </w:r>
            <w:proofErr w:type="gramEnd"/>
          </w:p>
          <w:p w14:paraId="3FAAA11C" w14:textId="77777777" w:rsidR="004E12A3" w:rsidRPr="00F76FF1" w:rsidRDefault="004E12A3" w:rsidP="004E12A3">
            <w:pPr>
              <w:numPr>
                <w:ilvl w:val="0"/>
                <w:numId w:val="2"/>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Evaluated the motivational and moral bases of individual perceptions, attitudes, and </w:t>
            </w:r>
            <w:proofErr w:type="gramStart"/>
            <w:r w:rsidRPr="00F76FF1">
              <w:rPr>
                <w:rFonts w:ascii="Open Sans" w:hAnsi="Open Sans" w:cs="Open Sans"/>
                <w:sz w:val="20"/>
                <w:szCs w:val="20"/>
              </w:rPr>
              <w:t>decisions;</w:t>
            </w:r>
            <w:proofErr w:type="gramEnd"/>
          </w:p>
          <w:p w14:paraId="0FF37A7A" w14:textId="77777777" w:rsidR="004E12A3" w:rsidRPr="00F76FF1" w:rsidRDefault="004E12A3" w:rsidP="004E12A3">
            <w:pPr>
              <w:numPr>
                <w:ilvl w:val="0"/>
                <w:numId w:val="2"/>
              </w:numPr>
              <w:spacing w:before="120" w:after="120"/>
              <w:ind w:left="340" w:right="-57" w:hanging="340"/>
              <w:rPr>
                <w:rFonts w:ascii="Open Sans" w:hAnsi="Open Sans" w:cs="Open Sans"/>
                <w:sz w:val="20"/>
                <w:szCs w:val="20"/>
              </w:rPr>
            </w:pPr>
            <w:r w:rsidRPr="00F76FF1">
              <w:rPr>
                <w:rFonts w:ascii="Open Sans" w:hAnsi="Open Sans" w:cs="Open Sans"/>
                <w:sz w:val="20"/>
                <w:szCs w:val="20"/>
              </w:rPr>
              <w:t>Identified roles taken in groups and social contexts, with particular understanding of their own preferred role/</w:t>
            </w:r>
            <w:proofErr w:type="gramStart"/>
            <w:r w:rsidRPr="00F76FF1">
              <w:rPr>
                <w:rFonts w:ascii="Open Sans" w:hAnsi="Open Sans" w:cs="Open Sans"/>
                <w:sz w:val="20"/>
                <w:szCs w:val="20"/>
              </w:rPr>
              <w:t>s;</w:t>
            </w:r>
            <w:proofErr w:type="gramEnd"/>
          </w:p>
          <w:p w14:paraId="0AAE62DB" w14:textId="77777777" w:rsidR="004E12A3" w:rsidRPr="00F76FF1" w:rsidRDefault="004E12A3" w:rsidP="004E12A3">
            <w:pPr>
              <w:numPr>
                <w:ilvl w:val="0"/>
                <w:numId w:val="2"/>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Applied the theories, principles, and research base of social psychology to their developing understanding of what it means to be an </w:t>
            </w:r>
            <w:proofErr w:type="gramStart"/>
            <w:r w:rsidRPr="00F76FF1">
              <w:rPr>
                <w:rFonts w:ascii="Open Sans" w:hAnsi="Open Sans" w:cs="Open Sans"/>
                <w:sz w:val="20"/>
                <w:szCs w:val="20"/>
              </w:rPr>
              <w:t>applied social sciences</w:t>
            </w:r>
            <w:proofErr w:type="gramEnd"/>
            <w:r w:rsidRPr="00F76FF1">
              <w:rPr>
                <w:rFonts w:ascii="Open Sans" w:hAnsi="Open Sans" w:cs="Open Sans"/>
                <w:sz w:val="20"/>
                <w:szCs w:val="20"/>
              </w:rPr>
              <w:t xml:space="preserve"> practitioner;</w:t>
            </w:r>
          </w:p>
          <w:p w14:paraId="5F131870" w14:textId="77777777" w:rsidR="004E12A3" w:rsidRPr="00F76FF1" w:rsidRDefault="004E12A3" w:rsidP="004E12A3">
            <w:pPr>
              <w:numPr>
                <w:ilvl w:val="0"/>
                <w:numId w:val="2"/>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Reflected on the theories of social psychology </w:t>
            </w:r>
            <w:proofErr w:type="gramStart"/>
            <w:r w:rsidRPr="00F76FF1">
              <w:rPr>
                <w:rFonts w:ascii="Open Sans" w:hAnsi="Open Sans" w:cs="Open Sans"/>
                <w:sz w:val="20"/>
                <w:szCs w:val="20"/>
              </w:rPr>
              <w:t>in light of</w:t>
            </w:r>
            <w:proofErr w:type="gramEnd"/>
            <w:r w:rsidRPr="00F76FF1">
              <w:rPr>
                <w:rFonts w:ascii="Open Sans" w:hAnsi="Open Sans" w:cs="Open Sans"/>
                <w:sz w:val="20"/>
                <w:szCs w:val="20"/>
              </w:rPr>
              <w:t xml:space="preserve"> important Christian theological perspectives relating to societal and communal aspects of humanness and Christian mission; and</w:t>
            </w:r>
          </w:p>
          <w:p w14:paraId="7A9D7952" w14:textId="77777777" w:rsidR="004E12A3" w:rsidRPr="00F76FF1" w:rsidRDefault="004E12A3" w:rsidP="004E12A3">
            <w:pPr>
              <w:numPr>
                <w:ilvl w:val="0"/>
                <w:numId w:val="2"/>
              </w:numPr>
              <w:spacing w:before="120" w:after="120"/>
              <w:ind w:left="340" w:right="-57" w:hanging="340"/>
              <w:rPr>
                <w:rFonts w:ascii="Open Sans" w:hAnsi="Open Sans" w:cs="Open Sans"/>
                <w:sz w:val="20"/>
                <w:szCs w:val="20"/>
              </w:rPr>
            </w:pPr>
            <w:r w:rsidRPr="00F76FF1">
              <w:rPr>
                <w:rFonts w:ascii="Open Sans" w:hAnsi="Open Sans" w:cs="Open Sans"/>
                <w:noProof/>
                <w:sz w:val="20"/>
                <w:szCs w:val="20"/>
              </w:rPr>
              <w:t>Communicated at an appropriate tertiary standard with special attention to correct grammar, punctuation, spelling, vocabulary, usage, sentence structure, logical relations, style, referencing, and presentation.</w:t>
            </w:r>
          </w:p>
        </w:tc>
      </w:tr>
      <w:tr w:rsidR="004E12A3" w:rsidRPr="00F76FF1" w14:paraId="5CC9F740" w14:textId="77777777" w:rsidTr="001C6431">
        <w:tc>
          <w:tcPr>
            <w:tcW w:w="1750" w:type="dxa"/>
            <w:vMerge w:val="restart"/>
            <w:tcBorders>
              <w:top w:val="nil"/>
              <w:left w:val="nil"/>
              <w:bottom w:val="nil"/>
              <w:right w:val="nil"/>
            </w:tcBorders>
          </w:tcPr>
          <w:p w14:paraId="7FFB4D01" w14:textId="77777777" w:rsidR="004E12A3" w:rsidRPr="00F76FF1" w:rsidRDefault="004E12A3" w:rsidP="001C6431">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Assessment tasks</w:t>
            </w:r>
          </w:p>
          <w:p w14:paraId="66C61B71" w14:textId="77777777" w:rsidR="004E12A3" w:rsidRPr="00F76FF1" w:rsidRDefault="004E12A3" w:rsidP="001C6431">
            <w:pPr>
              <w:spacing w:before="120" w:after="120"/>
              <w:ind w:right="-57"/>
              <w:rPr>
                <w:rFonts w:ascii="Open Sans" w:eastAsia="Calibri" w:hAnsi="Open Sans" w:cs="Open Sans"/>
                <w:b/>
                <w:sz w:val="20"/>
                <w:szCs w:val="20"/>
              </w:rPr>
            </w:pPr>
          </w:p>
          <w:p w14:paraId="5917B676" w14:textId="77777777" w:rsidR="004E12A3" w:rsidRPr="00F76FF1" w:rsidRDefault="004E12A3" w:rsidP="001C6431">
            <w:pPr>
              <w:spacing w:before="120" w:after="120"/>
              <w:ind w:right="-57"/>
              <w:rPr>
                <w:rFonts w:ascii="Open Sans" w:eastAsia="Calibri" w:hAnsi="Open Sans" w:cs="Open Sans"/>
                <w:b/>
                <w:sz w:val="20"/>
                <w:szCs w:val="20"/>
              </w:rPr>
            </w:pPr>
          </w:p>
          <w:p w14:paraId="7DBFA2BB" w14:textId="77777777" w:rsidR="004E12A3" w:rsidRPr="00F76FF1" w:rsidRDefault="004E12A3" w:rsidP="001C6431">
            <w:pPr>
              <w:spacing w:before="120" w:after="120"/>
              <w:ind w:right="-57"/>
              <w:rPr>
                <w:rFonts w:ascii="Open Sans" w:eastAsia="Calibri" w:hAnsi="Open Sans" w:cs="Open Sans"/>
                <w:b/>
                <w:sz w:val="20"/>
                <w:szCs w:val="20"/>
              </w:rPr>
            </w:pPr>
          </w:p>
          <w:p w14:paraId="3BD2E648" w14:textId="77777777" w:rsidR="004E12A3" w:rsidRPr="00F76FF1" w:rsidRDefault="004E12A3" w:rsidP="001C6431">
            <w:pPr>
              <w:spacing w:before="120" w:after="120"/>
              <w:ind w:right="-57"/>
              <w:rPr>
                <w:rFonts w:ascii="Open Sans" w:eastAsia="Calibri" w:hAnsi="Open Sans" w:cs="Open Sans"/>
                <w:b/>
                <w:sz w:val="20"/>
                <w:szCs w:val="20"/>
              </w:rPr>
            </w:pPr>
          </w:p>
          <w:p w14:paraId="24D925DC" w14:textId="77777777" w:rsidR="004E12A3" w:rsidRPr="00F76FF1" w:rsidRDefault="004E12A3" w:rsidP="001C6431">
            <w:pPr>
              <w:spacing w:before="120" w:after="120"/>
              <w:ind w:right="-57"/>
              <w:rPr>
                <w:rFonts w:ascii="Open Sans" w:eastAsia="Calibri" w:hAnsi="Open Sans" w:cs="Open Sans"/>
                <w:b/>
                <w:sz w:val="20"/>
                <w:szCs w:val="20"/>
              </w:rPr>
            </w:pPr>
          </w:p>
          <w:p w14:paraId="398E2A43" w14:textId="77777777" w:rsidR="004E12A3" w:rsidRPr="00F76FF1" w:rsidRDefault="004E12A3" w:rsidP="001C6431">
            <w:pPr>
              <w:spacing w:before="120" w:after="120"/>
              <w:ind w:right="-57"/>
              <w:rPr>
                <w:rFonts w:ascii="Open Sans" w:eastAsia="Calibri" w:hAnsi="Open Sans" w:cs="Open Sans"/>
                <w:b/>
                <w:sz w:val="20"/>
                <w:szCs w:val="20"/>
              </w:rPr>
            </w:pPr>
          </w:p>
          <w:p w14:paraId="1DF80ECE" w14:textId="77777777" w:rsidR="004E12A3" w:rsidRPr="00F76FF1" w:rsidRDefault="004E12A3" w:rsidP="001C6431">
            <w:pPr>
              <w:spacing w:before="120" w:after="120"/>
              <w:ind w:right="-57"/>
              <w:rPr>
                <w:rFonts w:ascii="Open Sans" w:eastAsia="Calibri" w:hAnsi="Open Sans" w:cs="Open Sans"/>
                <w:b/>
                <w:sz w:val="20"/>
                <w:szCs w:val="20"/>
              </w:rPr>
            </w:pPr>
          </w:p>
          <w:p w14:paraId="505CACBB" w14:textId="77777777" w:rsidR="004E12A3" w:rsidRPr="00F76FF1" w:rsidRDefault="004E12A3" w:rsidP="001C6431">
            <w:pPr>
              <w:spacing w:before="120" w:after="120"/>
              <w:ind w:right="-57"/>
              <w:rPr>
                <w:rFonts w:ascii="Open Sans" w:eastAsia="Calibri" w:hAnsi="Open Sans" w:cs="Open Sans"/>
                <w:b/>
                <w:sz w:val="20"/>
                <w:szCs w:val="20"/>
              </w:rPr>
            </w:pPr>
          </w:p>
          <w:p w14:paraId="0E5B6F1C" w14:textId="77777777" w:rsidR="004E12A3" w:rsidRPr="00F76FF1" w:rsidRDefault="004E12A3" w:rsidP="001C6431">
            <w:pPr>
              <w:spacing w:before="120" w:after="120"/>
              <w:ind w:right="-57"/>
              <w:rPr>
                <w:rFonts w:ascii="Open Sans" w:eastAsia="Calibri" w:hAnsi="Open Sans" w:cs="Open Sans"/>
                <w:b/>
                <w:sz w:val="20"/>
                <w:szCs w:val="20"/>
              </w:rPr>
            </w:pPr>
          </w:p>
          <w:p w14:paraId="64C22B3C" w14:textId="77777777" w:rsidR="004E12A3" w:rsidRPr="00F76FF1" w:rsidRDefault="004E12A3" w:rsidP="001C6431">
            <w:pPr>
              <w:spacing w:before="120" w:after="120"/>
              <w:ind w:right="-57"/>
              <w:rPr>
                <w:rFonts w:ascii="Open Sans" w:eastAsia="Calibri" w:hAnsi="Open Sans" w:cs="Open Sans"/>
                <w:b/>
                <w:sz w:val="20"/>
                <w:szCs w:val="20"/>
              </w:rPr>
            </w:pPr>
          </w:p>
          <w:p w14:paraId="08018121" w14:textId="77777777" w:rsidR="004E12A3" w:rsidRPr="00F76FF1" w:rsidRDefault="004E12A3" w:rsidP="001C6431">
            <w:pPr>
              <w:spacing w:before="120" w:after="120"/>
              <w:ind w:right="-57"/>
              <w:rPr>
                <w:rFonts w:ascii="Open Sans" w:eastAsia="Calibri" w:hAnsi="Open Sans" w:cs="Open Sans"/>
                <w:b/>
                <w:sz w:val="20"/>
                <w:szCs w:val="20"/>
              </w:rPr>
            </w:pPr>
          </w:p>
          <w:p w14:paraId="3CC38AC8" w14:textId="77777777" w:rsidR="004E12A3" w:rsidRPr="00F76FF1" w:rsidRDefault="004E12A3" w:rsidP="001C6431">
            <w:pPr>
              <w:spacing w:before="120" w:after="120"/>
              <w:ind w:right="-57"/>
              <w:rPr>
                <w:rFonts w:ascii="Open Sans" w:eastAsia="Calibri" w:hAnsi="Open Sans" w:cs="Open Sans"/>
                <w:b/>
                <w:sz w:val="20"/>
                <w:szCs w:val="20"/>
              </w:rPr>
            </w:pPr>
          </w:p>
          <w:p w14:paraId="34AFF28C" w14:textId="77777777" w:rsidR="004E12A3" w:rsidRPr="00F76FF1" w:rsidRDefault="004E12A3" w:rsidP="001C6431">
            <w:pPr>
              <w:spacing w:before="120" w:after="120"/>
              <w:ind w:right="-57"/>
              <w:rPr>
                <w:rFonts w:ascii="Open Sans" w:eastAsia="Calibri" w:hAnsi="Open Sans" w:cs="Open Sans"/>
                <w:b/>
                <w:sz w:val="20"/>
                <w:szCs w:val="20"/>
              </w:rPr>
            </w:pPr>
          </w:p>
          <w:p w14:paraId="5CF8C12B" w14:textId="77777777" w:rsidR="004E12A3" w:rsidRPr="00F76FF1" w:rsidRDefault="004E12A3" w:rsidP="001C6431">
            <w:pPr>
              <w:spacing w:before="120" w:after="120"/>
              <w:ind w:right="-57"/>
              <w:rPr>
                <w:rFonts w:ascii="Open Sans" w:eastAsia="Calibri" w:hAnsi="Open Sans" w:cs="Open Sans"/>
                <w:b/>
                <w:sz w:val="20"/>
                <w:szCs w:val="20"/>
              </w:rPr>
            </w:pPr>
          </w:p>
          <w:p w14:paraId="4E17866E" w14:textId="77777777" w:rsidR="004E12A3" w:rsidRPr="00F76FF1" w:rsidRDefault="004E12A3" w:rsidP="001C6431">
            <w:pPr>
              <w:spacing w:before="120" w:after="120"/>
              <w:ind w:right="-57"/>
              <w:rPr>
                <w:rFonts w:ascii="Open Sans" w:eastAsia="Calibri" w:hAnsi="Open Sans" w:cs="Open Sans"/>
                <w:b/>
                <w:sz w:val="20"/>
                <w:szCs w:val="20"/>
              </w:rPr>
            </w:pPr>
          </w:p>
        </w:tc>
        <w:tc>
          <w:tcPr>
            <w:tcW w:w="7770" w:type="dxa"/>
            <w:gridSpan w:val="3"/>
            <w:tcBorders>
              <w:top w:val="nil"/>
              <w:left w:val="nil"/>
              <w:bottom w:val="nil"/>
              <w:right w:val="nil"/>
            </w:tcBorders>
          </w:tcPr>
          <w:p w14:paraId="778D14CE" w14:textId="77777777" w:rsidR="004E12A3" w:rsidRPr="00F76FF1" w:rsidRDefault="004E12A3" w:rsidP="001C6431">
            <w:pPr>
              <w:spacing w:before="120" w:after="120"/>
              <w:ind w:right="-57"/>
              <w:rPr>
                <w:rFonts w:ascii="Open Sans" w:hAnsi="Open Sans" w:cs="Open Sans"/>
                <w:b/>
                <w:sz w:val="20"/>
                <w:szCs w:val="20"/>
              </w:rPr>
            </w:pPr>
            <w:r w:rsidRPr="00F76FF1">
              <w:rPr>
                <w:rFonts w:ascii="Open Sans" w:hAnsi="Open Sans" w:cs="Open Sans"/>
                <w:b/>
                <w:sz w:val="20"/>
                <w:szCs w:val="20"/>
              </w:rPr>
              <w:lastRenderedPageBreak/>
              <w:t xml:space="preserve"> Task 1: Literature Summary and Reflective Application</w:t>
            </w:r>
          </w:p>
          <w:p w14:paraId="7A6423C9" w14:textId="77777777" w:rsidR="004E12A3" w:rsidRPr="00F76FF1" w:rsidRDefault="004E12A3" w:rsidP="001C6431">
            <w:pPr>
              <w:rPr>
                <w:rFonts w:ascii="Open Sans" w:hAnsi="Open Sans" w:cs="Open Sans"/>
                <w:sz w:val="20"/>
                <w:szCs w:val="20"/>
              </w:rPr>
            </w:pPr>
            <w:r w:rsidRPr="00F76FF1">
              <w:rPr>
                <w:rFonts w:ascii="Open Sans" w:hAnsi="Open Sans" w:cs="Open Sans"/>
                <w:sz w:val="20"/>
                <w:szCs w:val="20"/>
              </w:rPr>
              <w:t xml:space="preserve"> </w:t>
            </w:r>
          </w:p>
          <w:p w14:paraId="6EBDC715" w14:textId="77777777" w:rsidR="004E12A3" w:rsidRPr="00F76FF1" w:rsidRDefault="004E12A3" w:rsidP="001C6431">
            <w:pPr>
              <w:rPr>
                <w:rFonts w:ascii="Open Sans" w:hAnsi="Open Sans" w:cs="Open Sans"/>
                <w:sz w:val="20"/>
                <w:szCs w:val="20"/>
              </w:rPr>
            </w:pPr>
            <w:r w:rsidRPr="00F76FF1">
              <w:rPr>
                <w:rFonts w:ascii="Open Sans" w:hAnsi="Open Sans" w:cs="Open Sans"/>
                <w:sz w:val="20"/>
                <w:szCs w:val="20"/>
              </w:rPr>
              <w:t>Select two academic articles from the Week 1-6 Readings for this unit.</w:t>
            </w:r>
          </w:p>
          <w:p w14:paraId="018B7495" w14:textId="77777777" w:rsidR="004E12A3" w:rsidRPr="00F76FF1" w:rsidRDefault="004E12A3" w:rsidP="001C6431">
            <w:pPr>
              <w:rPr>
                <w:rFonts w:ascii="Open Sans" w:hAnsi="Open Sans" w:cs="Open Sans"/>
                <w:sz w:val="20"/>
                <w:szCs w:val="20"/>
              </w:rPr>
            </w:pPr>
            <w:r w:rsidRPr="00F76FF1">
              <w:rPr>
                <w:rFonts w:ascii="Open Sans" w:hAnsi="Open Sans" w:cs="Open Sans"/>
                <w:sz w:val="20"/>
                <w:szCs w:val="20"/>
              </w:rPr>
              <w:lastRenderedPageBreak/>
              <w:t xml:space="preserve">a. Create a set of 5 PowerPoint slides for each of your two articles, </w:t>
            </w:r>
            <w:proofErr w:type="spellStart"/>
            <w:r w:rsidRPr="00F76FF1">
              <w:rPr>
                <w:rFonts w:ascii="Open Sans" w:hAnsi="Open Sans" w:cs="Open Sans"/>
                <w:sz w:val="20"/>
                <w:szCs w:val="20"/>
              </w:rPr>
              <w:t>summarising</w:t>
            </w:r>
            <w:proofErr w:type="spellEnd"/>
            <w:r w:rsidRPr="00F76FF1">
              <w:rPr>
                <w:rFonts w:ascii="Open Sans" w:hAnsi="Open Sans" w:cs="Open Sans"/>
                <w:sz w:val="20"/>
                <w:szCs w:val="20"/>
              </w:rPr>
              <w:t xml:space="preserve"> what you see as the key points using your own words as much as possible. Dot points are fine. (200 words)</w:t>
            </w:r>
          </w:p>
          <w:p w14:paraId="5E0426A8" w14:textId="77777777" w:rsidR="004E12A3" w:rsidRPr="00F76FF1" w:rsidRDefault="004E12A3" w:rsidP="001C6431">
            <w:pPr>
              <w:rPr>
                <w:rFonts w:ascii="Open Sans" w:hAnsi="Open Sans" w:cs="Open Sans"/>
                <w:sz w:val="20"/>
                <w:szCs w:val="20"/>
              </w:rPr>
            </w:pPr>
            <w:r w:rsidRPr="00F76FF1">
              <w:rPr>
                <w:rFonts w:ascii="Open Sans" w:hAnsi="Open Sans" w:cs="Open Sans"/>
                <w:sz w:val="20"/>
                <w:szCs w:val="20"/>
              </w:rPr>
              <w:t>b. For each of your articles, write a brief reflective account explaining: why you chose it; how it was meaningful for you and how it has contributed to your growing understanding of the field of Social Psychology. (2 x 400 words)</w:t>
            </w:r>
          </w:p>
          <w:p w14:paraId="604BF384" w14:textId="77777777" w:rsidR="004E12A3" w:rsidRPr="00F76FF1" w:rsidRDefault="004E12A3" w:rsidP="001C6431">
            <w:pPr>
              <w:spacing w:before="120" w:after="120"/>
              <w:ind w:right="-57"/>
              <w:rPr>
                <w:rFonts w:ascii="Open Sans" w:hAnsi="Open Sans" w:cs="Open Sans"/>
                <w:sz w:val="20"/>
                <w:szCs w:val="20"/>
              </w:rPr>
            </w:pPr>
            <w:r w:rsidRPr="00F76FF1">
              <w:rPr>
                <w:rFonts w:ascii="Open Sans" w:hAnsi="Open Sans" w:cs="Open Sans"/>
                <w:sz w:val="20"/>
                <w:szCs w:val="20"/>
              </w:rPr>
              <w:t>Communicate your information at an appropriate tertiary standard and include References</w:t>
            </w:r>
          </w:p>
        </w:tc>
      </w:tr>
      <w:tr w:rsidR="004E12A3" w:rsidRPr="00F76FF1" w14:paraId="76AA9148" w14:textId="77777777" w:rsidTr="001C6431">
        <w:tc>
          <w:tcPr>
            <w:tcW w:w="1750" w:type="dxa"/>
            <w:vMerge/>
            <w:tcBorders>
              <w:top w:val="nil"/>
              <w:left w:val="nil"/>
              <w:bottom w:val="nil"/>
              <w:right w:val="nil"/>
            </w:tcBorders>
          </w:tcPr>
          <w:p w14:paraId="4B1F4C75" w14:textId="77777777" w:rsidR="004E12A3" w:rsidRPr="00F76FF1" w:rsidRDefault="004E12A3" w:rsidP="001C6431">
            <w:pPr>
              <w:spacing w:before="120" w:after="120"/>
              <w:ind w:right="-57"/>
              <w:rPr>
                <w:rFonts w:ascii="Open Sans" w:hAnsi="Open Sans" w:cs="Open Sans"/>
                <w:b/>
                <w:bCs/>
                <w:sz w:val="20"/>
                <w:szCs w:val="20"/>
              </w:rPr>
            </w:pPr>
          </w:p>
        </w:tc>
        <w:tc>
          <w:tcPr>
            <w:tcW w:w="2204" w:type="dxa"/>
            <w:tcBorders>
              <w:top w:val="nil"/>
              <w:left w:val="nil"/>
              <w:bottom w:val="nil"/>
              <w:right w:val="nil"/>
            </w:tcBorders>
          </w:tcPr>
          <w:p w14:paraId="0AC50829" w14:textId="77777777" w:rsidR="004E12A3" w:rsidRPr="00F76FF1" w:rsidRDefault="004E12A3" w:rsidP="001C6431">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p>
          <w:p w14:paraId="43D6D6B3"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p>
          <w:p w14:paraId="23F767A6"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p>
          <w:p w14:paraId="654FFDE1"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Learning Outcomes:</w:t>
            </w:r>
          </w:p>
          <w:p w14:paraId="48CB91E1"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Assessed:</w:t>
            </w:r>
          </w:p>
        </w:tc>
        <w:tc>
          <w:tcPr>
            <w:tcW w:w="5566" w:type="dxa"/>
            <w:gridSpan w:val="2"/>
            <w:tcBorders>
              <w:top w:val="nil"/>
              <w:left w:val="nil"/>
              <w:bottom w:val="nil"/>
              <w:right w:val="nil"/>
            </w:tcBorders>
          </w:tcPr>
          <w:p w14:paraId="44A84938"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Part a – 200 words. Part b – 2 x 400 words</w:t>
            </w:r>
          </w:p>
          <w:p w14:paraId="070DB314" w14:textId="77777777" w:rsidR="004E12A3" w:rsidRPr="00F76FF1" w:rsidRDefault="004E12A3" w:rsidP="001C6431">
            <w:pPr>
              <w:tabs>
                <w:tab w:val="left" w:pos="2126"/>
              </w:tabs>
              <w:spacing w:before="120" w:after="120"/>
              <w:ind w:right="-57"/>
              <w:rPr>
                <w:rFonts w:ascii="Open Sans" w:hAnsi="Open Sans" w:cs="Open Sans"/>
                <w:sz w:val="20"/>
                <w:szCs w:val="20"/>
              </w:rPr>
            </w:pPr>
            <w:r w:rsidRPr="00F76FF1">
              <w:rPr>
                <w:rFonts w:ascii="Open Sans" w:eastAsia="Calibri" w:hAnsi="Open Sans" w:cs="Open Sans"/>
                <w:noProof/>
                <w:sz w:val="20"/>
                <w:szCs w:val="20"/>
              </w:rPr>
              <w:t>30% (each 15%)1-3, 5, 6</w:t>
            </w:r>
          </w:p>
          <w:p w14:paraId="339BAF8D" w14:textId="77777777" w:rsidR="004E12A3" w:rsidRPr="00F76FF1" w:rsidRDefault="004E12A3" w:rsidP="001C6431">
            <w:pPr>
              <w:tabs>
                <w:tab w:val="left" w:pos="2126"/>
              </w:tabs>
              <w:spacing w:before="120" w:after="120"/>
              <w:ind w:right="-57"/>
              <w:rPr>
                <w:rFonts w:ascii="Open Sans" w:hAnsi="Open Sans" w:cs="Open Sans"/>
                <w:sz w:val="20"/>
                <w:szCs w:val="20"/>
              </w:rPr>
            </w:pPr>
            <w:r w:rsidRPr="00F76FF1">
              <w:rPr>
                <w:rFonts w:ascii="Open Sans" w:hAnsi="Open Sans" w:cs="Open Sans"/>
                <w:sz w:val="20"/>
                <w:szCs w:val="20"/>
              </w:rPr>
              <w:t>Week 7</w:t>
            </w:r>
          </w:p>
        </w:tc>
      </w:tr>
      <w:tr w:rsidR="004E12A3" w:rsidRPr="00F76FF1" w14:paraId="76055084" w14:textId="77777777" w:rsidTr="001C6431">
        <w:tc>
          <w:tcPr>
            <w:tcW w:w="1750" w:type="dxa"/>
            <w:vMerge/>
            <w:tcBorders>
              <w:top w:val="nil"/>
              <w:left w:val="nil"/>
              <w:bottom w:val="nil"/>
              <w:right w:val="nil"/>
            </w:tcBorders>
          </w:tcPr>
          <w:p w14:paraId="089467ED" w14:textId="77777777" w:rsidR="004E12A3" w:rsidRPr="00F76FF1" w:rsidRDefault="004E12A3" w:rsidP="001C6431">
            <w:pPr>
              <w:spacing w:before="120" w:after="120"/>
              <w:ind w:right="-57"/>
              <w:rPr>
                <w:rFonts w:ascii="Open Sans" w:hAnsi="Open Sans" w:cs="Open Sans"/>
                <w:b/>
                <w:bCs/>
                <w:sz w:val="20"/>
                <w:szCs w:val="20"/>
              </w:rPr>
            </w:pPr>
          </w:p>
        </w:tc>
        <w:tc>
          <w:tcPr>
            <w:tcW w:w="7770" w:type="dxa"/>
            <w:gridSpan w:val="3"/>
            <w:tcBorders>
              <w:top w:val="nil"/>
              <w:left w:val="nil"/>
              <w:bottom w:val="nil"/>
              <w:right w:val="nil"/>
            </w:tcBorders>
          </w:tcPr>
          <w:p w14:paraId="4063B0CF" w14:textId="77777777" w:rsidR="004E12A3" w:rsidRPr="00F76FF1" w:rsidRDefault="004E12A3" w:rsidP="001C6431">
            <w:pPr>
              <w:spacing w:before="120" w:after="120"/>
              <w:ind w:right="-57"/>
              <w:rPr>
                <w:rFonts w:ascii="Open Sans" w:hAnsi="Open Sans" w:cs="Open Sans"/>
                <w:sz w:val="20"/>
                <w:szCs w:val="20"/>
              </w:rPr>
            </w:pPr>
            <w:r w:rsidRPr="00F76FF1">
              <w:rPr>
                <w:rFonts w:ascii="Open Sans" w:eastAsia="Calibri" w:hAnsi="Open Sans" w:cs="Open Sans"/>
                <w:b/>
                <w:noProof/>
                <w:sz w:val="20"/>
                <w:szCs w:val="20"/>
              </w:rPr>
              <w:t xml:space="preserve">Task  2: </w:t>
            </w:r>
            <w:r w:rsidRPr="00F76FF1">
              <w:rPr>
                <w:rFonts w:ascii="Open Sans" w:hAnsi="Open Sans" w:cs="Open Sans"/>
                <w:sz w:val="20"/>
                <w:szCs w:val="20"/>
              </w:rPr>
              <w:t>Reflective Essay</w:t>
            </w:r>
            <w:r w:rsidRPr="00F76FF1">
              <w:rPr>
                <w:rFonts w:ascii="Open Sans" w:hAnsi="Open Sans" w:cs="Open Sans"/>
                <w:b/>
                <w:sz w:val="20"/>
                <w:szCs w:val="20"/>
              </w:rPr>
              <w:t xml:space="preserve"> </w:t>
            </w:r>
          </w:p>
          <w:p w14:paraId="4B82DA80" w14:textId="77777777" w:rsidR="004E12A3" w:rsidRPr="00F76FF1" w:rsidRDefault="004E12A3" w:rsidP="001C6431">
            <w:pPr>
              <w:spacing w:before="120" w:after="120"/>
              <w:ind w:right="-57"/>
              <w:rPr>
                <w:rFonts w:ascii="Open Sans" w:eastAsia="Calibri" w:hAnsi="Open Sans" w:cs="Open Sans"/>
                <w:noProof/>
                <w:sz w:val="20"/>
                <w:szCs w:val="20"/>
              </w:rPr>
            </w:pPr>
            <w:r w:rsidRPr="00F76FF1">
              <w:rPr>
                <w:rFonts w:ascii="Open Sans" w:hAnsi="Open Sans" w:cs="Open Sans"/>
                <w:sz w:val="20"/>
                <w:szCs w:val="20"/>
              </w:rPr>
              <w:t xml:space="preserve">Discuss your developing sense of self, personal identity, and </w:t>
            </w:r>
            <w:proofErr w:type="spellStart"/>
            <w:r w:rsidRPr="00F76FF1">
              <w:rPr>
                <w:rFonts w:ascii="Open Sans" w:hAnsi="Open Sans" w:cs="Open Sans"/>
                <w:sz w:val="20"/>
                <w:szCs w:val="20"/>
              </w:rPr>
              <w:t>behaviours</w:t>
            </w:r>
            <w:proofErr w:type="spellEnd"/>
            <w:r w:rsidRPr="00F76FF1">
              <w:rPr>
                <w:rFonts w:ascii="Open Sans" w:hAnsi="Open Sans" w:cs="Open Sans"/>
                <w:sz w:val="20"/>
                <w:szCs w:val="20"/>
              </w:rPr>
              <w:t xml:space="preserve"> with </w:t>
            </w:r>
            <w:proofErr w:type="gramStart"/>
            <w:r w:rsidRPr="00F76FF1">
              <w:rPr>
                <w:rFonts w:ascii="Open Sans" w:hAnsi="Open Sans" w:cs="Open Sans"/>
                <w:sz w:val="20"/>
                <w:szCs w:val="20"/>
              </w:rPr>
              <w:t>particular reference</w:t>
            </w:r>
            <w:proofErr w:type="gramEnd"/>
            <w:r w:rsidRPr="00F76FF1">
              <w:rPr>
                <w:rFonts w:ascii="Open Sans" w:hAnsi="Open Sans" w:cs="Open Sans"/>
                <w:sz w:val="20"/>
                <w:szCs w:val="20"/>
              </w:rPr>
              <w:t xml:space="preserve"> to important social psychological theories and themes. Include reference to at least two social groups of which you are a part. Explain how social psychological theories </w:t>
            </w:r>
            <w:r w:rsidRPr="00F76FF1">
              <w:rPr>
                <w:rFonts w:ascii="Open Sans" w:hAnsi="Open Sans" w:cs="Open Sans"/>
                <w:bCs/>
                <w:sz w:val="20"/>
                <w:szCs w:val="20"/>
              </w:rPr>
              <w:t>are</w:t>
            </w:r>
            <w:r w:rsidRPr="00F76FF1">
              <w:rPr>
                <w:rFonts w:ascii="Open Sans" w:hAnsi="Open Sans" w:cs="Open Sans"/>
                <w:sz w:val="20"/>
                <w:szCs w:val="20"/>
              </w:rPr>
              <w:t xml:space="preserve"> relevant to those social contexts and </w:t>
            </w:r>
            <w:r w:rsidRPr="00F76FF1">
              <w:rPr>
                <w:rFonts w:ascii="Open Sans" w:hAnsi="Open Sans" w:cs="Open Sans"/>
                <w:bCs/>
                <w:sz w:val="20"/>
                <w:szCs w:val="20"/>
              </w:rPr>
              <w:t>your understanding of yourself as a person in society, as well as your future practice as an applied social sciences practitioner.</w:t>
            </w:r>
          </w:p>
        </w:tc>
      </w:tr>
      <w:tr w:rsidR="004E12A3" w:rsidRPr="00F76FF1" w14:paraId="057C3D08" w14:textId="77777777" w:rsidTr="001C6431">
        <w:tc>
          <w:tcPr>
            <w:tcW w:w="1750" w:type="dxa"/>
            <w:vMerge/>
            <w:tcBorders>
              <w:top w:val="nil"/>
              <w:left w:val="nil"/>
              <w:bottom w:val="nil"/>
              <w:right w:val="nil"/>
            </w:tcBorders>
          </w:tcPr>
          <w:p w14:paraId="44EEC6FF" w14:textId="77777777" w:rsidR="004E12A3" w:rsidRPr="00F76FF1" w:rsidRDefault="004E12A3" w:rsidP="001C6431">
            <w:pPr>
              <w:spacing w:before="120" w:after="120"/>
              <w:ind w:right="-57"/>
              <w:rPr>
                <w:rFonts w:ascii="Open Sans" w:hAnsi="Open Sans" w:cs="Open Sans"/>
                <w:b/>
                <w:bCs/>
                <w:sz w:val="20"/>
                <w:szCs w:val="20"/>
              </w:rPr>
            </w:pPr>
          </w:p>
        </w:tc>
        <w:tc>
          <w:tcPr>
            <w:tcW w:w="2204" w:type="dxa"/>
            <w:tcBorders>
              <w:top w:val="nil"/>
              <w:left w:val="nil"/>
              <w:bottom w:val="nil"/>
              <w:right w:val="nil"/>
            </w:tcBorders>
          </w:tcPr>
          <w:p w14:paraId="175505F9" w14:textId="77777777" w:rsidR="004E12A3" w:rsidRPr="00F76FF1" w:rsidRDefault="004E12A3" w:rsidP="001C6431">
            <w:pPr>
              <w:spacing w:before="120" w:after="120"/>
              <w:ind w:right="-57"/>
              <w:rPr>
                <w:rFonts w:ascii="Open Sans" w:hAnsi="Open Sans" w:cs="Open Sans"/>
                <w:bCs/>
                <w:sz w:val="20"/>
                <w:szCs w:val="20"/>
              </w:rPr>
            </w:pPr>
            <w:r w:rsidRPr="00F76FF1">
              <w:rPr>
                <w:rFonts w:ascii="Open Sans" w:eastAsia="Calibri" w:hAnsi="Open Sans" w:cs="Open Sans"/>
                <w:noProof/>
                <w:sz w:val="20"/>
                <w:szCs w:val="20"/>
              </w:rPr>
              <w:t>Word Length/Duration:</w:t>
            </w:r>
          </w:p>
          <w:p w14:paraId="33D2D310"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p>
          <w:p w14:paraId="39F7C9BB"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p>
          <w:p w14:paraId="7202D842"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p>
        </w:tc>
        <w:tc>
          <w:tcPr>
            <w:tcW w:w="5566" w:type="dxa"/>
            <w:gridSpan w:val="2"/>
            <w:tcBorders>
              <w:top w:val="nil"/>
              <w:left w:val="nil"/>
              <w:bottom w:val="nil"/>
              <w:right w:val="nil"/>
            </w:tcBorders>
          </w:tcPr>
          <w:p w14:paraId="722F4732"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1,750 words </w:t>
            </w:r>
          </w:p>
          <w:p w14:paraId="1ACB46AC"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35%</w:t>
            </w:r>
          </w:p>
          <w:p w14:paraId="0362F18E"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1-6 </w:t>
            </w:r>
          </w:p>
          <w:p w14:paraId="05D9897D"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Week </w:t>
            </w:r>
            <w:r w:rsidRPr="00F76FF1">
              <w:rPr>
                <w:rFonts w:ascii="Open Sans" w:eastAsia="Calibri" w:hAnsi="Open Sans" w:cs="Open Sans"/>
                <w:strike/>
                <w:noProof/>
                <w:sz w:val="20"/>
                <w:szCs w:val="20"/>
              </w:rPr>
              <w:t xml:space="preserve">11 </w:t>
            </w:r>
            <w:r w:rsidRPr="00F76FF1">
              <w:rPr>
                <w:rFonts w:ascii="Open Sans" w:eastAsia="Calibri" w:hAnsi="Open Sans" w:cs="Open Sans"/>
                <w:noProof/>
                <w:sz w:val="20"/>
                <w:szCs w:val="20"/>
              </w:rPr>
              <w:t xml:space="preserve">  11</w:t>
            </w:r>
          </w:p>
        </w:tc>
      </w:tr>
      <w:tr w:rsidR="004E12A3" w:rsidRPr="00F76FF1" w14:paraId="6D8E2BE5" w14:textId="77777777" w:rsidTr="001C6431">
        <w:trPr>
          <w:cantSplit/>
        </w:trPr>
        <w:tc>
          <w:tcPr>
            <w:tcW w:w="1750" w:type="dxa"/>
            <w:vMerge w:val="restart"/>
            <w:tcBorders>
              <w:top w:val="nil"/>
              <w:left w:val="nil"/>
              <w:bottom w:val="nil"/>
              <w:right w:val="nil"/>
            </w:tcBorders>
          </w:tcPr>
          <w:p w14:paraId="0A3E0D5D" w14:textId="77777777" w:rsidR="004E12A3" w:rsidRPr="00F76FF1" w:rsidRDefault="004E12A3" w:rsidP="001C6431">
            <w:pPr>
              <w:spacing w:before="120" w:after="120"/>
              <w:ind w:right="-57"/>
              <w:rPr>
                <w:rFonts w:ascii="Open Sans" w:hAnsi="Open Sans" w:cs="Open Sans"/>
                <w:b/>
                <w:bCs/>
                <w:sz w:val="20"/>
                <w:szCs w:val="20"/>
              </w:rPr>
            </w:pPr>
          </w:p>
        </w:tc>
        <w:tc>
          <w:tcPr>
            <w:tcW w:w="7770" w:type="dxa"/>
            <w:gridSpan w:val="3"/>
            <w:tcBorders>
              <w:top w:val="nil"/>
              <w:left w:val="nil"/>
              <w:bottom w:val="nil"/>
              <w:right w:val="nil"/>
            </w:tcBorders>
          </w:tcPr>
          <w:p w14:paraId="099357C5" w14:textId="77777777" w:rsidR="004E12A3" w:rsidRPr="00F76FF1" w:rsidRDefault="004E12A3" w:rsidP="001C6431">
            <w:pPr>
              <w:spacing w:before="120" w:after="120"/>
              <w:ind w:right="-57"/>
              <w:rPr>
                <w:rFonts w:ascii="Open Sans" w:hAnsi="Open Sans" w:cs="Open Sans"/>
                <w:sz w:val="20"/>
                <w:szCs w:val="20"/>
              </w:rPr>
            </w:pPr>
            <w:r w:rsidRPr="00F76FF1">
              <w:rPr>
                <w:rFonts w:ascii="Open Sans" w:eastAsia="Calibri" w:hAnsi="Open Sans" w:cs="Open Sans"/>
                <w:b/>
                <w:noProof/>
                <w:sz w:val="20"/>
                <w:szCs w:val="20"/>
              </w:rPr>
              <w:t xml:space="preserve">Task 3: </w:t>
            </w:r>
            <w:r w:rsidRPr="00F76FF1">
              <w:rPr>
                <w:rFonts w:ascii="Open Sans" w:hAnsi="Open Sans" w:cs="Open Sans"/>
                <w:sz w:val="20"/>
                <w:szCs w:val="20"/>
              </w:rPr>
              <w:t>Research Paper</w:t>
            </w:r>
            <w:r w:rsidRPr="00F76FF1">
              <w:rPr>
                <w:rFonts w:ascii="Open Sans" w:hAnsi="Open Sans" w:cs="Open Sans"/>
                <w:b/>
                <w:sz w:val="20"/>
                <w:szCs w:val="20"/>
              </w:rPr>
              <w:t xml:space="preserve"> </w:t>
            </w:r>
          </w:p>
          <w:p w14:paraId="749ACFC5" w14:textId="77777777" w:rsidR="004E12A3" w:rsidRPr="00F76FF1" w:rsidRDefault="004E12A3" w:rsidP="001C6431">
            <w:pPr>
              <w:spacing w:before="120" w:after="120"/>
              <w:ind w:left="34" w:right="-57"/>
              <w:rPr>
                <w:rFonts w:ascii="Open Sans" w:eastAsia="Times New Roman" w:hAnsi="Open Sans" w:cs="Open Sans"/>
                <w:sz w:val="20"/>
                <w:szCs w:val="20"/>
              </w:rPr>
            </w:pPr>
            <w:r w:rsidRPr="00F76FF1">
              <w:rPr>
                <w:rFonts w:ascii="Open Sans" w:eastAsia="Times New Roman" w:hAnsi="Open Sans" w:cs="Open Sans"/>
                <w:sz w:val="20"/>
                <w:szCs w:val="20"/>
              </w:rPr>
              <w:t xml:space="preserve">Reflect on one of the following dimensions of social psychology </w:t>
            </w:r>
            <w:proofErr w:type="gramStart"/>
            <w:r w:rsidRPr="00F76FF1">
              <w:rPr>
                <w:rFonts w:ascii="Open Sans" w:eastAsia="Times New Roman" w:hAnsi="Open Sans" w:cs="Open Sans"/>
                <w:sz w:val="20"/>
                <w:szCs w:val="20"/>
              </w:rPr>
              <w:t>in light of</w:t>
            </w:r>
            <w:proofErr w:type="gramEnd"/>
            <w:r w:rsidRPr="00F76FF1">
              <w:rPr>
                <w:rFonts w:ascii="Open Sans" w:eastAsia="Times New Roman" w:hAnsi="Open Sans" w:cs="Open Sans"/>
                <w:sz w:val="20"/>
                <w:szCs w:val="20"/>
              </w:rPr>
              <w:t xml:space="preserve"> Christian theological understandings of the societal and communal aspects of humanness and Christian mission. </w:t>
            </w:r>
            <w:proofErr w:type="gramStart"/>
            <w:r w:rsidRPr="00F76FF1">
              <w:rPr>
                <w:rFonts w:ascii="Open Sans" w:eastAsia="Times New Roman" w:hAnsi="Open Sans" w:cs="Open Sans"/>
                <w:sz w:val="20"/>
                <w:szCs w:val="20"/>
              </w:rPr>
              <w:t>In particular, how</w:t>
            </w:r>
            <w:proofErr w:type="gramEnd"/>
            <w:r w:rsidRPr="00F76FF1">
              <w:rPr>
                <w:rFonts w:ascii="Open Sans" w:eastAsia="Times New Roman" w:hAnsi="Open Sans" w:cs="Open Sans"/>
                <w:sz w:val="20"/>
                <w:szCs w:val="20"/>
              </w:rPr>
              <w:t xml:space="preserve"> might a Christian worldview result in a fuller and richer understanding of this topic? What are the implications </w:t>
            </w:r>
            <w:r w:rsidRPr="00F76FF1">
              <w:rPr>
                <w:rFonts w:ascii="Open Sans" w:eastAsia="Times New Roman" w:hAnsi="Open Sans" w:cs="Open Sans"/>
                <w:bCs/>
                <w:sz w:val="20"/>
                <w:szCs w:val="20"/>
              </w:rPr>
              <w:t>in becoming more reflective and reflexive for a Christian social sciences practitioner</w:t>
            </w:r>
            <w:r w:rsidRPr="00F76FF1">
              <w:rPr>
                <w:rFonts w:ascii="Open Sans" w:eastAsia="Times New Roman" w:hAnsi="Open Sans" w:cs="Open Sans"/>
                <w:sz w:val="20"/>
                <w:szCs w:val="20"/>
              </w:rPr>
              <w:t xml:space="preserve"> within the social contexts in which he or she exists?</w:t>
            </w:r>
          </w:p>
          <w:p w14:paraId="7221A309" w14:textId="77777777" w:rsidR="004E12A3" w:rsidRPr="00F76FF1" w:rsidRDefault="004E12A3" w:rsidP="004E12A3">
            <w:pPr>
              <w:widowControl w:val="0"/>
              <w:numPr>
                <w:ilvl w:val="0"/>
                <w:numId w:val="3"/>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sz w:val="20"/>
                <w:szCs w:val="20"/>
              </w:rPr>
              <w:t>Attachment style</w:t>
            </w:r>
          </w:p>
          <w:p w14:paraId="0F7894D2" w14:textId="77777777" w:rsidR="004E12A3" w:rsidRPr="00F76FF1" w:rsidRDefault="004E12A3" w:rsidP="004E12A3">
            <w:pPr>
              <w:widowControl w:val="0"/>
              <w:numPr>
                <w:ilvl w:val="0"/>
                <w:numId w:val="3"/>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bCs/>
                <w:sz w:val="20"/>
                <w:szCs w:val="20"/>
              </w:rPr>
              <w:t>Family and social roles theories</w:t>
            </w:r>
          </w:p>
          <w:p w14:paraId="1FF1FC35" w14:textId="77777777" w:rsidR="004E12A3" w:rsidRPr="00F76FF1" w:rsidRDefault="004E12A3" w:rsidP="004E12A3">
            <w:pPr>
              <w:widowControl w:val="0"/>
              <w:numPr>
                <w:ilvl w:val="0"/>
                <w:numId w:val="3"/>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bCs/>
                <w:sz w:val="20"/>
                <w:szCs w:val="20"/>
              </w:rPr>
              <w:t>Moral and social frameworks</w:t>
            </w:r>
          </w:p>
          <w:p w14:paraId="21652E69" w14:textId="77777777" w:rsidR="004E12A3" w:rsidRPr="00F76FF1" w:rsidRDefault="004E12A3" w:rsidP="004E12A3">
            <w:pPr>
              <w:widowControl w:val="0"/>
              <w:numPr>
                <w:ilvl w:val="0"/>
                <w:numId w:val="3"/>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bCs/>
                <w:sz w:val="20"/>
                <w:szCs w:val="20"/>
              </w:rPr>
              <w:t>Motivation and stages of change</w:t>
            </w:r>
          </w:p>
          <w:p w14:paraId="41B22B9D" w14:textId="77777777" w:rsidR="004E12A3" w:rsidRPr="00F76FF1" w:rsidRDefault="004E12A3" w:rsidP="004E12A3">
            <w:pPr>
              <w:widowControl w:val="0"/>
              <w:numPr>
                <w:ilvl w:val="0"/>
                <w:numId w:val="3"/>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bCs/>
                <w:sz w:val="20"/>
                <w:szCs w:val="20"/>
              </w:rPr>
              <w:t>Deviance</w:t>
            </w:r>
          </w:p>
          <w:p w14:paraId="6B400C16" w14:textId="77777777" w:rsidR="004E12A3" w:rsidRPr="00F76FF1" w:rsidRDefault="004E12A3" w:rsidP="004E12A3">
            <w:pPr>
              <w:widowControl w:val="0"/>
              <w:numPr>
                <w:ilvl w:val="0"/>
                <w:numId w:val="3"/>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sz w:val="20"/>
                <w:szCs w:val="20"/>
              </w:rPr>
              <w:t>Attraction and intimacy</w:t>
            </w:r>
          </w:p>
          <w:p w14:paraId="131C90F8" w14:textId="77777777" w:rsidR="004E12A3" w:rsidRPr="00F76FF1" w:rsidRDefault="004E12A3" w:rsidP="004E12A3">
            <w:pPr>
              <w:widowControl w:val="0"/>
              <w:numPr>
                <w:ilvl w:val="0"/>
                <w:numId w:val="3"/>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sz w:val="20"/>
                <w:szCs w:val="20"/>
              </w:rPr>
              <w:t>Helping</w:t>
            </w:r>
          </w:p>
          <w:p w14:paraId="49F24000" w14:textId="77777777" w:rsidR="004E12A3" w:rsidRPr="00F76FF1" w:rsidRDefault="004E12A3" w:rsidP="004E12A3">
            <w:pPr>
              <w:widowControl w:val="0"/>
              <w:numPr>
                <w:ilvl w:val="0"/>
                <w:numId w:val="3"/>
              </w:numPr>
              <w:autoSpaceDE w:val="0"/>
              <w:autoSpaceDN w:val="0"/>
              <w:adjustRightInd w:val="0"/>
              <w:spacing w:before="120" w:after="120"/>
              <w:ind w:left="261" w:right="-57" w:hanging="227"/>
              <w:rPr>
                <w:rFonts w:ascii="Open Sans" w:eastAsia="Calibri" w:hAnsi="Open Sans" w:cs="Open Sans"/>
                <w:noProof/>
                <w:sz w:val="20"/>
                <w:szCs w:val="20"/>
              </w:rPr>
            </w:pPr>
            <w:r w:rsidRPr="00F76FF1">
              <w:rPr>
                <w:rFonts w:ascii="Open Sans" w:hAnsi="Open Sans" w:cs="Open Sans"/>
                <w:sz w:val="20"/>
                <w:szCs w:val="20"/>
              </w:rPr>
              <w:t xml:space="preserve">Conflict </w:t>
            </w:r>
            <w:r w:rsidRPr="00F76FF1">
              <w:rPr>
                <w:rFonts w:ascii="Open Sans" w:hAnsi="Open Sans" w:cs="Open Sans"/>
                <w:bCs/>
                <w:sz w:val="20"/>
                <w:szCs w:val="20"/>
              </w:rPr>
              <w:t>resolution</w:t>
            </w:r>
          </w:p>
        </w:tc>
      </w:tr>
      <w:tr w:rsidR="004E12A3" w:rsidRPr="00F76FF1" w14:paraId="574F78DD" w14:textId="77777777" w:rsidTr="001C6431">
        <w:tc>
          <w:tcPr>
            <w:tcW w:w="1750" w:type="dxa"/>
            <w:vMerge/>
            <w:tcBorders>
              <w:top w:val="nil"/>
              <w:left w:val="nil"/>
              <w:bottom w:val="nil"/>
              <w:right w:val="nil"/>
            </w:tcBorders>
          </w:tcPr>
          <w:p w14:paraId="0236DF9D" w14:textId="77777777" w:rsidR="004E12A3" w:rsidRPr="00F76FF1" w:rsidRDefault="004E12A3" w:rsidP="001C6431">
            <w:pPr>
              <w:spacing w:before="120" w:after="120"/>
              <w:ind w:right="-57"/>
              <w:rPr>
                <w:rFonts w:ascii="Open Sans" w:hAnsi="Open Sans" w:cs="Open Sans"/>
                <w:b/>
                <w:bCs/>
                <w:sz w:val="20"/>
                <w:szCs w:val="20"/>
              </w:rPr>
            </w:pPr>
          </w:p>
        </w:tc>
        <w:tc>
          <w:tcPr>
            <w:tcW w:w="2204" w:type="dxa"/>
            <w:tcBorders>
              <w:top w:val="nil"/>
              <w:left w:val="nil"/>
              <w:bottom w:val="nil"/>
              <w:right w:val="nil"/>
            </w:tcBorders>
          </w:tcPr>
          <w:p w14:paraId="0E2D4169" w14:textId="77777777" w:rsidR="004E12A3" w:rsidRPr="00F76FF1" w:rsidRDefault="004E12A3" w:rsidP="001C6431">
            <w:pPr>
              <w:spacing w:before="120" w:after="120"/>
              <w:ind w:right="-57"/>
              <w:rPr>
                <w:rFonts w:ascii="Open Sans" w:hAnsi="Open Sans" w:cs="Open Sans"/>
                <w:bCs/>
                <w:sz w:val="20"/>
                <w:szCs w:val="20"/>
              </w:rPr>
            </w:pPr>
            <w:r w:rsidRPr="00F76FF1">
              <w:rPr>
                <w:rFonts w:ascii="Open Sans" w:eastAsia="Calibri" w:hAnsi="Open Sans" w:cs="Open Sans"/>
                <w:noProof/>
                <w:sz w:val="20"/>
                <w:szCs w:val="20"/>
              </w:rPr>
              <w:t xml:space="preserve">Word Length/Duration: </w:t>
            </w:r>
          </w:p>
          <w:p w14:paraId="79331589"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p>
          <w:p w14:paraId="37CE290C"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p>
          <w:p w14:paraId="7B0989FF" w14:textId="77777777" w:rsidR="004E12A3" w:rsidRPr="00F76FF1" w:rsidRDefault="004E12A3" w:rsidP="001C6431">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p>
        </w:tc>
        <w:tc>
          <w:tcPr>
            <w:tcW w:w="5566" w:type="dxa"/>
            <w:gridSpan w:val="2"/>
            <w:tcBorders>
              <w:top w:val="nil"/>
              <w:left w:val="nil"/>
              <w:bottom w:val="nil"/>
              <w:right w:val="nil"/>
            </w:tcBorders>
          </w:tcPr>
          <w:p w14:paraId="37FFF745"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1,750 words </w:t>
            </w:r>
          </w:p>
          <w:p w14:paraId="71BDE0D0"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35%</w:t>
            </w:r>
          </w:p>
          <w:p w14:paraId="1C668819"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1-6</w:t>
            </w:r>
          </w:p>
          <w:p w14:paraId="247FD65D" w14:textId="77777777" w:rsidR="004E12A3" w:rsidRPr="00F76FF1" w:rsidRDefault="004E12A3"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Week 13</w:t>
            </w:r>
          </w:p>
        </w:tc>
      </w:tr>
      <w:tr w:rsidR="004E12A3" w:rsidRPr="00F76FF1" w14:paraId="6BD629C7" w14:textId="77777777" w:rsidTr="001C6431">
        <w:tc>
          <w:tcPr>
            <w:tcW w:w="1750" w:type="dxa"/>
            <w:tcBorders>
              <w:top w:val="nil"/>
              <w:left w:val="nil"/>
              <w:bottom w:val="nil"/>
              <w:right w:val="nil"/>
            </w:tcBorders>
          </w:tcPr>
          <w:p w14:paraId="1EDC9047" w14:textId="77777777" w:rsidR="004E12A3" w:rsidRPr="00F76FF1" w:rsidRDefault="004E12A3" w:rsidP="001C6431">
            <w:pPr>
              <w:spacing w:before="120" w:after="120"/>
              <w:ind w:right="-57"/>
              <w:rPr>
                <w:rFonts w:ascii="Open Sans" w:eastAsia="Calibri" w:hAnsi="Open Sans" w:cs="Open Sans"/>
                <w:sz w:val="20"/>
                <w:szCs w:val="20"/>
              </w:rPr>
            </w:pPr>
            <w:r w:rsidRPr="00F76FF1">
              <w:rPr>
                <w:rFonts w:ascii="Open Sans" w:hAnsi="Open Sans" w:cs="Open Sans"/>
                <w:b/>
                <w:bCs/>
                <w:sz w:val="20"/>
                <w:szCs w:val="20"/>
              </w:rPr>
              <w:t>Unit summary</w:t>
            </w:r>
          </w:p>
        </w:tc>
        <w:tc>
          <w:tcPr>
            <w:tcW w:w="7770" w:type="dxa"/>
            <w:gridSpan w:val="3"/>
            <w:tcBorders>
              <w:top w:val="nil"/>
              <w:left w:val="nil"/>
              <w:bottom w:val="nil"/>
              <w:right w:val="nil"/>
            </w:tcBorders>
          </w:tcPr>
          <w:p w14:paraId="0E97AD0B" w14:textId="77777777" w:rsidR="004E12A3" w:rsidRPr="00F76FF1" w:rsidRDefault="004E12A3" w:rsidP="001C6431">
            <w:pPr>
              <w:spacing w:before="120" w:after="120"/>
              <w:ind w:right="-57"/>
              <w:rPr>
                <w:rFonts w:ascii="Open Sans" w:hAnsi="Open Sans" w:cs="Open Sans"/>
                <w:sz w:val="20"/>
                <w:szCs w:val="20"/>
              </w:rPr>
            </w:pPr>
            <w:r w:rsidRPr="00F76FF1">
              <w:rPr>
                <w:rFonts w:ascii="Open Sans" w:hAnsi="Open Sans" w:cs="Open Sans"/>
                <w:sz w:val="20"/>
                <w:szCs w:val="20"/>
              </w:rPr>
              <w:t>This unit encourages students to evaluate social psychology research and reflect on theories and principles of social psychology in the light of important Christian theological perspectives relating to societal and communal dimensions of humanness and Christian mission.</w:t>
            </w:r>
          </w:p>
        </w:tc>
      </w:tr>
    </w:tbl>
    <w:p w14:paraId="2F2883B8" w14:textId="77777777" w:rsidR="004E12A3" w:rsidRDefault="004E12A3"/>
    <w:sectPr w:rsidR="004E1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615CD"/>
    <w:multiLevelType w:val="hybridMultilevel"/>
    <w:tmpl w:val="B1C0AFAA"/>
    <w:lvl w:ilvl="0" w:tplc="7A5827D6">
      <w:start w:val="1"/>
      <w:numFmt w:val="bullet"/>
      <w:lvlText w:val=""/>
      <w:lvlJc w:val="left"/>
      <w:pPr>
        <w:ind w:left="394" w:hanging="360"/>
      </w:pPr>
      <w:rPr>
        <w:rFonts w:ascii="Symbol" w:hAnsi="Symbol" w:hint="default"/>
        <w:sz w:val="16"/>
      </w:rPr>
    </w:lvl>
    <w:lvl w:ilvl="1" w:tplc="0C090003">
      <w:start w:val="1"/>
      <w:numFmt w:val="bullet"/>
      <w:lvlText w:val="o"/>
      <w:lvlJc w:val="left"/>
      <w:pPr>
        <w:ind w:left="1114" w:hanging="360"/>
      </w:pPr>
      <w:rPr>
        <w:rFonts w:ascii="Courier New" w:hAnsi="Courier New" w:cs="Courier New" w:hint="default"/>
      </w:rPr>
    </w:lvl>
    <w:lvl w:ilvl="2" w:tplc="0C090005">
      <w:start w:val="1"/>
      <w:numFmt w:val="bullet"/>
      <w:lvlText w:val=""/>
      <w:lvlJc w:val="left"/>
      <w:pPr>
        <w:ind w:left="1834" w:hanging="360"/>
      </w:pPr>
      <w:rPr>
        <w:rFonts w:ascii="Wingdings" w:hAnsi="Wingdings" w:hint="default"/>
      </w:rPr>
    </w:lvl>
    <w:lvl w:ilvl="3" w:tplc="0C090001">
      <w:start w:val="1"/>
      <w:numFmt w:val="bullet"/>
      <w:lvlText w:val=""/>
      <w:lvlJc w:val="left"/>
      <w:pPr>
        <w:ind w:left="2554" w:hanging="360"/>
      </w:pPr>
      <w:rPr>
        <w:rFonts w:ascii="Symbol" w:hAnsi="Symbol" w:hint="default"/>
      </w:rPr>
    </w:lvl>
    <w:lvl w:ilvl="4" w:tplc="0C090003">
      <w:start w:val="1"/>
      <w:numFmt w:val="bullet"/>
      <w:lvlText w:val="o"/>
      <w:lvlJc w:val="left"/>
      <w:pPr>
        <w:ind w:left="3274" w:hanging="360"/>
      </w:pPr>
      <w:rPr>
        <w:rFonts w:ascii="Courier New" w:hAnsi="Courier New" w:cs="Courier New" w:hint="default"/>
      </w:rPr>
    </w:lvl>
    <w:lvl w:ilvl="5" w:tplc="0C090005">
      <w:start w:val="1"/>
      <w:numFmt w:val="bullet"/>
      <w:lvlText w:val=""/>
      <w:lvlJc w:val="left"/>
      <w:pPr>
        <w:ind w:left="3994" w:hanging="360"/>
      </w:pPr>
      <w:rPr>
        <w:rFonts w:ascii="Wingdings" w:hAnsi="Wingdings" w:hint="default"/>
      </w:rPr>
    </w:lvl>
    <w:lvl w:ilvl="6" w:tplc="0C090001">
      <w:start w:val="1"/>
      <w:numFmt w:val="bullet"/>
      <w:lvlText w:val=""/>
      <w:lvlJc w:val="left"/>
      <w:pPr>
        <w:ind w:left="4714" w:hanging="360"/>
      </w:pPr>
      <w:rPr>
        <w:rFonts w:ascii="Symbol" w:hAnsi="Symbol" w:hint="default"/>
      </w:rPr>
    </w:lvl>
    <w:lvl w:ilvl="7" w:tplc="0C090003">
      <w:start w:val="1"/>
      <w:numFmt w:val="bullet"/>
      <w:lvlText w:val="o"/>
      <w:lvlJc w:val="left"/>
      <w:pPr>
        <w:ind w:left="5434" w:hanging="360"/>
      </w:pPr>
      <w:rPr>
        <w:rFonts w:ascii="Courier New" w:hAnsi="Courier New" w:cs="Courier New" w:hint="default"/>
      </w:rPr>
    </w:lvl>
    <w:lvl w:ilvl="8" w:tplc="0C090005">
      <w:start w:val="1"/>
      <w:numFmt w:val="bullet"/>
      <w:lvlText w:val=""/>
      <w:lvlJc w:val="left"/>
      <w:pPr>
        <w:ind w:left="6154" w:hanging="360"/>
      </w:pPr>
      <w:rPr>
        <w:rFonts w:ascii="Wingdings" w:hAnsi="Wingdings" w:hint="default"/>
      </w:rPr>
    </w:lvl>
  </w:abstractNum>
  <w:abstractNum w:abstractNumId="1" w15:restartNumberingAfterBreak="0">
    <w:nsid w:val="3CE609AF"/>
    <w:multiLevelType w:val="hybridMultilevel"/>
    <w:tmpl w:val="724E8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525AF0"/>
    <w:multiLevelType w:val="hybridMultilevel"/>
    <w:tmpl w:val="F3FC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A3"/>
    <w:rsid w:val="004E1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3EE"/>
  <w15:chartTrackingRefBased/>
  <w15:docId w15:val="{1BDAB0D2-9BD9-4A80-B7AF-5875C5F6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2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hpond.com.au/c/Books/p/Wiley-Blackwell+%28an+imprint+of+John+Wiley+%26+Sons+Ltd%2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1</cp:revision>
  <dcterms:created xsi:type="dcterms:W3CDTF">2020-05-27T01:40:00Z</dcterms:created>
  <dcterms:modified xsi:type="dcterms:W3CDTF">2020-05-27T01:47:00Z</dcterms:modified>
</cp:coreProperties>
</file>